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69"/>
        <w:gridCol w:w="6379"/>
      </w:tblGrid>
      <w:tr w:rsidR="00551012" w:rsidRPr="00B36BC3" w:rsidTr="001F21DB">
        <w:tc>
          <w:tcPr>
            <w:tcW w:w="3369" w:type="dxa"/>
            <w:vAlign w:val="center"/>
          </w:tcPr>
          <w:p w:rsidR="00551012" w:rsidRPr="00B36BC3" w:rsidRDefault="008C2E3C" w:rsidP="001F21DB">
            <w:pPr>
              <w:jc w:val="center"/>
              <w:rPr>
                <w:rFonts w:ascii="Times New Roman" w:hAnsi="Times New Roman" w:cs="Times New Roman"/>
                <w:b/>
                <w:sz w:val="28"/>
                <w:szCs w:val="28"/>
              </w:rPr>
            </w:pPr>
            <w:r>
              <w:rPr>
                <w:rFonts w:ascii="Times New Roman" w:hAnsi="Times New Roman" w:cs="Times New Roman"/>
                <w:b/>
                <w:sz w:val="28"/>
                <w:szCs w:val="28"/>
              </w:rPr>
              <w:t>LĨNH VỰC</w:t>
            </w:r>
          </w:p>
        </w:tc>
        <w:tc>
          <w:tcPr>
            <w:tcW w:w="6379" w:type="dxa"/>
          </w:tcPr>
          <w:p w:rsidR="00551012" w:rsidRPr="004F4AFF" w:rsidRDefault="004F4AFF" w:rsidP="004F4AFF">
            <w:pPr>
              <w:ind w:firstLine="33"/>
              <w:jc w:val="both"/>
              <w:rPr>
                <w:rFonts w:ascii="Times New Roman" w:hAnsi="Times New Roman" w:cs="Times New Roman"/>
                <w:b/>
                <w:sz w:val="28"/>
                <w:szCs w:val="28"/>
                <w:lang w:val="pt-BR"/>
              </w:rPr>
            </w:pPr>
            <w:r w:rsidRPr="004F4AFF">
              <w:rPr>
                <w:rFonts w:ascii="Times New Roman" w:hAnsi="Times New Roman" w:cs="Times New Roman"/>
                <w:b/>
                <w:sz w:val="28"/>
                <w:szCs w:val="28"/>
                <w:lang w:val="pt-BR"/>
              </w:rPr>
              <w:t xml:space="preserve">II. LĨNH VỰC TỔ CHỨC PHI CHÍNH PHỦ </w:t>
            </w:r>
          </w:p>
        </w:tc>
      </w:tr>
      <w:tr w:rsidR="008C2E3C" w:rsidRPr="00B36BC3" w:rsidTr="001F21DB">
        <w:tc>
          <w:tcPr>
            <w:tcW w:w="3369" w:type="dxa"/>
            <w:vAlign w:val="center"/>
          </w:tcPr>
          <w:p w:rsidR="008C2E3C" w:rsidRPr="00B36BC3" w:rsidRDefault="008C2E3C" w:rsidP="00A82D97">
            <w:pPr>
              <w:jc w:val="center"/>
              <w:rPr>
                <w:rFonts w:ascii="Times New Roman" w:hAnsi="Times New Roman" w:cs="Times New Roman"/>
                <w:b/>
                <w:sz w:val="28"/>
                <w:szCs w:val="28"/>
              </w:rPr>
            </w:pPr>
            <w:r w:rsidRPr="00B36BC3">
              <w:rPr>
                <w:rFonts w:ascii="Times New Roman" w:hAnsi="Times New Roman" w:cs="Times New Roman"/>
                <w:b/>
                <w:sz w:val="28"/>
                <w:szCs w:val="28"/>
              </w:rPr>
              <w:t>TÊN THỦ TỤC</w:t>
            </w:r>
          </w:p>
        </w:tc>
        <w:tc>
          <w:tcPr>
            <w:tcW w:w="6379" w:type="dxa"/>
          </w:tcPr>
          <w:p w:rsidR="005A7713" w:rsidRPr="00900CA1" w:rsidRDefault="005A7713" w:rsidP="005A7713">
            <w:pPr>
              <w:pStyle w:val="NormalWeb"/>
              <w:shd w:val="clear" w:color="auto" w:fill="FFFFFF"/>
              <w:spacing w:before="0" w:beforeAutospacing="0" w:after="0" w:afterAutospacing="0" w:line="420" w:lineRule="exact"/>
              <w:rPr>
                <w:b/>
                <w:bCs/>
                <w:sz w:val="32"/>
                <w:szCs w:val="32"/>
              </w:rPr>
            </w:pPr>
            <w:bookmarkStart w:id="0" w:name="muc_16"/>
            <w:r w:rsidRPr="00900CA1">
              <w:rPr>
                <w:b/>
                <w:bCs/>
                <w:sz w:val="32"/>
                <w:szCs w:val="32"/>
              </w:rPr>
              <w:t>1</w:t>
            </w:r>
            <w:r>
              <w:rPr>
                <w:b/>
                <w:bCs/>
                <w:sz w:val="32"/>
                <w:szCs w:val="32"/>
              </w:rPr>
              <w:t>9</w:t>
            </w:r>
            <w:r w:rsidRPr="00900CA1">
              <w:rPr>
                <w:b/>
                <w:bCs/>
                <w:sz w:val="32"/>
                <w:szCs w:val="32"/>
              </w:rPr>
              <w:t>. Thủ tục: Quỹ tự giải thể</w:t>
            </w:r>
            <w:bookmarkStart w:id="1" w:name="_GoBack"/>
            <w:bookmarkEnd w:id="0"/>
            <w:bookmarkEnd w:id="1"/>
          </w:p>
          <w:p w:rsidR="008C2E3C" w:rsidRPr="007A0AAC" w:rsidRDefault="008C2E3C" w:rsidP="007B5B83">
            <w:pPr>
              <w:shd w:val="clear" w:color="auto" w:fill="FFFFFF"/>
              <w:tabs>
                <w:tab w:val="left" w:pos="7700"/>
              </w:tabs>
              <w:spacing w:line="400" w:lineRule="exact"/>
              <w:ind w:firstLine="720"/>
              <w:jc w:val="both"/>
              <w:rPr>
                <w:rFonts w:ascii="Times New Roman" w:hAnsi="Times New Roman" w:cs="Times New Roman"/>
                <w:b/>
                <w:sz w:val="28"/>
                <w:szCs w:val="28"/>
              </w:rPr>
            </w:pPr>
          </w:p>
        </w:tc>
      </w:tr>
      <w:tr w:rsidR="00551012" w:rsidRPr="00B36BC3" w:rsidTr="001F21DB">
        <w:tc>
          <w:tcPr>
            <w:tcW w:w="3369" w:type="dxa"/>
            <w:vAlign w:val="center"/>
          </w:tcPr>
          <w:p w:rsidR="00056BFD" w:rsidRDefault="00056BFD" w:rsidP="001F21DB">
            <w:pPr>
              <w:widowControl w:val="0"/>
              <w:spacing w:line="400" w:lineRule="atLeast"/>
              <w:rPr>
                <w:rFonts w:ascii="Times New Roman" w:hAnsi="Times New Roman" w:cs="Times New Roman"/>
                <w:b/>
                <w:sz w:val="28"/>
                <w:szCs w:val="28"/>
              </w:rPr>
            </w:pPr>
          </w:p>
          <w:p w:rsidR="00551012" w:rsidRPr="00B36BC3" w:rsidRDefault="00943EE3" w:rsidP="001F21DB">
            <w:pPr>
              <w:widowControl w:val="0"/>
              <w:spacing w:line="400" w:lineRule="atLeast"/>
              <w:rPr>
                <w:rFonts w:ascii="Times New Roman" w:hAnsi="Times New Roman" w:cs="Times New Roman"/>
                <w:b/>
                <w:sz w:val="28"/>
                <w:szCs w:val="28"/>
              </w:rPr>
            </w:pPr>
            <w:r>
              <w:rPr>
                <w:rFonts w:ascii="Times New Roman" w:hAnsi="Times New Roman" w:cs="Times New Roman"/>
                <w:b/>
                <w:sz w:val="28"/>
                <w:szCs w:val="28"/>
              </w:rPr>
              <w:t>1</w:t>
            </w:r>
            <w:r w:rsidR="005A7713">
              <w:rPr>
                <w:rFonts w:ascii="Times New Roman" w:hAnsi="Times New Roman" w:cs="Times New Roman"/>
                <w:b/>
                <w:sz w:val="28"/>
                <w:szCs w:val="28"/>
              </w:rPr>
              <w:t>9</w:t>
            </w:r>
            <w:r w:rsidR="00551012" w:rsidRPr="00B36BC3">
              <w:rPr>
                <w:rFonts w:ascii="Times New Roman" w:hAnsi="Times New Roman" w:cs="Times New Roman"/>
                <w:b/>
                <w:sz w:val="28"/>
                <w:szCs w:val="28"/>
              </w:rPr>
              <w:t>.1. Trình tự thực hiện</w:t>
            </w:r>
          </w:p>
          <w:p w:rsidR="00551012" w:rsidRPr="00B36BC3" w:rsidRDefault="00551012" w:rsidP="001F21DB">
            <w:pPr>
              <w:rPr>
                <w:rFonts w:ascii="Times New Roman" w:hAnsi="Times New Roman" w:cs="Times New Roman"/>
                <w:sz w:val="28"/>
                <w:szCs w:val="28"/>
              </w:rPr>
            </w:pPr>
          </w:p>
        </w:tc>
        <w:tc>
          <w:tcPr>
            <w:tcW w:w="6379" w:type="dxa"/>
          </w:tcPr>
          <w:p w:rsidR="005A7713" w:rsidRPr="00232051" w:rsidRDefault="005A7713" w:rsidP="005A7713">
            <w:pPr>
              <w:jc w:val="both"/>
              <w:rPr>
                <w:rFonts w:ascii="Times New Roman" w:hAnsi="Times New Roman" w:cs="Times New Roman"/>
                <w:i/>
                <w:sz w:val="28"/>
                <w:szCs w:val="28"/>
              </w:rPr>
            </w:pPr>
            <w:r w:rsidRPr="00232051">
              <w:rPr>
                <w:rFonts w:ascii="Times New Roman" w:hAnsi="Times New Roman" w:cs="Times New Roman"/>
                <w:i/>
                <w:sz w:val="28"/>
                <w:szCs w:val="28"/>
              </w:rPr>
              <w:t>+ Bước 1: Hội đồng quản lý quỹ gửi hồ sơ đến Ủy ban nhân dân cấp huyện (Phòng Nội vụ) đề nghị giải thể quỹ.</w:t>
            </w:r>
          </w:p>
          <w:p w:rsidR="005A7713" w:rsidRPr="00232051" w:rsidRDefault="005A7713" w:rsidP="005A7713">
            <w:pPr>
              <w:jc w:val="both"/>
              <w:rPr>
                <w:rFonts w:ascii="Times New Roman" w:hAnsi="Times New Roman" w:cs="Times New Roman"/>
                <w:i/>
                <w:sz w:val="28"/>
                <w:szCs w:val="28"/>
              </w:rPr>
            </w:pPr>
            <w:r w:rsidRPr="00232051">
              <w:rPr>
                <w:rFonts w:ascii="Times New Roman" w:hAnsi="Times New Roman" w:cs="Times New Roman"/>
                <w:i/>
                <w:sz w:val="28"/>
                <w:szCs w:val="28"/>
              </w:rPr>
              <w:tab/>
              <w:t>+ Bước 2: Trong thời hạn 05 ngày làm việc kể từ khi tiếp nhận hồ sơ, cán bộ tiếp nhận hồ sơ xem xét hồ sơ và đề nghị bổ sung trong trường hợp hồ sơ chưa đầy đủ và hợp pháp.</w:t>
            </w:r>
          </w:p>
          <w:p w:rsidR="005A7713" w:rsidRPr="00232051" w:rsidRDefault="005A7713" w:rsidP="005A7713">
            <w:pPr>
              <w:jc w:val="both"/>
              <w:rPr>
                <w:rFonts w:ascii="Times New Roman" w:hAnsi="Times New Roman" w:cs="Times New Roman"/>
                <w:i/>
                <w:sz w:val="28"/>
                <w:szCs w:val="28"/>
              </w:rPr>
            </w:pPr>
            <w:r w:rsidRPr="00232051">
              <w:rPr>
                <w:rFonts w:ascii="Times New Roman" w:hAnsi="Times New Roman" w:cs="Times New Roman"/>
                <w:i/>
                <w:sz w:val="28"/>
                <w:szCs w:val="28"/>
              </w:rPr>
              <w:tab/>
              <w:t>+ Bước 3: Cán bộ tiếp nhận hồ sơ nghiên cứu, thẩm định hồ sơ, thực hiện quy trình lấy ý kiến các cơ quan có liên quan; tổng hợp các ý kiến góp ý đề nghị bổ sung thêm hồ sơ theo ý kiến góp ý (nếu có).</w:t>
            </w:r>
          </w:p>
          <w:p w:rsidR="005A7713" w:rsidRPr="00232051" w:rsidRDefault="005A7713" w:rsidP="005A7713">
            <w:pPr>
              <w:jc w:val="both"/>
              <w:rPr>
                <w:rFonts w:ascii="Times New Roman" w:hAnsi="Times New Roman" w:cs="Times New Roman"/>
                <w:i/>
                <w:sz w:val="28"/>
                <w:szCs w:val="28"/>
              </w:rPr>
            </w:pPr>
            <w:r w:rsidRPr="00232051">
              <w:rPr>
                <w:rFonts w:ascii="Times New Roman" w:hAnsi="Times New Roman" w:cs="Times New Roman"/>
                <w:i/>
                <w:sz w:val="28"/>
                <w:szCs w:val="28"/>
              </w:rPr>
              <w:tab/>
              <w:t>+ Bước 4: Trong thời hạn 15 ngày làm việc kể từ ngày kết thúc thời hạn ghi trong thông báo thanh toán nợ và thanh lý tài sản, tài chính của quỹ khi quỹ tự giải thể mà không có đơn khiếu nại, Ủy ban nhân dân cấp huyện xem xét, quyết định giải thể và thu hồi giấy phép thành lập và công nhận điều lệ quỹ.</w:t>
            </w:r>
          </w:p>
          <w:p w:rsidR="00551012" w:rsidRPr="00232051" w:rsidRDefault="005A7713" w:rsidP="005A7713">
            <w:pPr>
              <w:ind w:firstLine="720"/>
              <w:jc w:val="both"/>
              <w:rPr>
                <w:rFonts w:ascii="Times New Roman" w:hAnsi="Times New Roman" w:cs="Times New Roman"/>
                <w:i/>
                <w:sz w:val="28"/>
                <w:szCs w:val="28"/>
                <w:lang w:val="it-IT"/>
              </w:rPr>
            </w:pPr>
            <w:r w:rsidRPr="00232051">
              <w:rPr>
                <w:rFonts w:ascii="Times New Roman" w:hAnsi="Times New Roman" w:cs="Times New Roman"/>
                <w:i/>
                <w:sz w:val="28"/>
                <w:szCs w:val="28"/>
                <w:lang w:val="it-IT"/>
              </w:rPr>
              <w:t>Thời gian nộp hồ sơ và nhận kết quả vào các ngày làm việc trong tuần từ thứ 2 đến thứ 6 (trừ ngày nghỉ, lễ, tết). Sáng 7h30’ đến 11h30’; Chiều 13h30’ đế</w:t>
            </w:r>
            <w:r w:rsidRPr="00232051">
              <w:rPr>
                <w:rFonts w:ascii="Times New Roman" w:hAnsi="Times New Roman" w:cs="Times New Roman"/>
                <w:i/>
                <w:sz w:val="28"/>
                <w:szCs w:val="28"/>
                <w:lang w:val="it-IT"/>
              </w:rPr>
              <w:t>n 16h30’.</w:t>
            </w:r>
          </w:p>
        </w:tc>
      </w:tr>
      <w:tr w:rsidR="00551012" w:rsidRPr="00B36BC3" w:rsidTr="001F21DB">
        <w:tc>
          <w:tcPr>
            <w:tcW w:w="3369" w:type="dxa"/>
            <w:vAlign w:val="center"/>
          </w:tcPr>
          <w:p w:rsidR="00551012" w:rsidRPr="00B36BC3" w:rsidRDefault="002C70CD" w:rsidP="005A7713">
            <w:pPr>
              <w:rPr>
                <w:rFonts w:ascii="Times New Roman" w:hAnsi="Times New Roman" w:cs="Times New Roman"/>
                <w:sz w:val="28"/>
                <w:szCs w:val="28"/>
              </w:rPr>
            </w:pPr>
            <w:r>
              <w:rPr>
                <w:rFonts w:ascii="Times New Roman" w:hAnsi="Times New Roman" w:cs="Times New Roman"/>
                <w:b/>
                <w:sz w:val="28"/>
                <w:szCs w:val="28"/>
              </w:rPr>
              <w:t>1</w:t>
            </w:r>
            <w:r w:rsidR="005A7713">
              <w:rPr>
                <w:rFonts w:ascii="Times New Roman" w:hAnsi="Times New Roman" w:cs="Times New Roman"/>
                <w:b/>
                <w:sz w:val="28"/>
                <w:szCs w:val="28"/>
              </w:rPr>
              <w:t>9</w:t>
            </w:r>
            <w:r w:rsidR="00551012" w:rsidRPr="00B36BC3">
              <w:rPr>
                <w:rFonts w:ascii="Times New Roman" w:hAnsi="Times New Roman" w:cs="Times New Roman"/>
                <w:b/>
                <w:sz w:val="28"/>
                <w:szCs w:val="28"/>
                <w:lang w:val="vi-VN"/>
              </w:rPr>
              <w:t>.2. Cách thức thực hiệ</w:t>
            </w:r>
            <w:r w:rsidR="000C576F" w:rsidRPr="00B36BC3">
              <w:rPr>
                <w:rFonts w:ascii="Times New Roman" w:hAnsi="Times New Roman" w:cs="Times New Roman"/>
                <w:b/>
                <w:sz w:val="28"/>
                <w:szCs w:val="28"/>
                <w:lang w:val="vi-VN"/>
              </w:rPr>
              <w:t>n</w:t>
            </w:r>
          </w:p>
        </w:tc>
        <w:tc>
          <w:tcPr>
            <w:tcW w:w="6379" w:type="dxa"/>
          </w:tcPr>
          <w:p w:rsidR="00551012" w:rsidRPr="00232051" w:rsidRDefault="005A7713" w:rsidP="005A7713">
            <w:pPr>
              <w:jc w:val="both"/>
              <w:rPr>
                <w:rFonts w:ascii="Times New Roman" w:hAnsi="Times New Roman" w:cs="Times New Roman"/>
                <w:i/>
                <w:sz w:val="28"/>
                <w:szCs w:val="28"/>
                <w:lang w:val="it-IT"/>
              </w:rPr>
            </w:pPr>
            <w:r w:rsidRPr="00232051">
              <w:rPr>
                <w:rFonts w:ascii="Times New Roman" w:hAnsi="Times New Roman" w:cs="Times New Roman"/>
                <w:i/>
                <w:sz w:val="28"/>
                <w:szCs w:val="28"/>
                <w:lang w:val="it-IT"/>
              </w:rPr>
              <w:t>Nộp hồ sơ trực tiếp tại Ủy ban nhân dân cấp huyện (Phòng Nội vụ) hoặc qua đường bưu điện. Hồ sơ phải có xác nhận văn bản đến của cơ quan có thẩm quyền, nếu gửi qua đường bưu điện, thời gian được tính từ ngày đế</w:t>
            </w:r>
            <w:r w:rsidRPr="00232051">
              <w:rPr>
                <w:rFonts w:ascii="Times New Roman" w:hAnsi="Times New Roman" w:cs="Times New Roman"/>
                <w:i/>
                <w:sz w:val="28"/>
                <w:szCs w:val="28"/>
                <w:lang w:val="it-IT"/>
              </w:rPr>
              <w:t>n trên phong bì.</w:t>
            </w:r>
          </w:p>
        </w:tc>
      </w:tr>
      <w:tr w:rsidR="00551012" w:rsidRPr="00B36BC3" w:rsidTr="001F21DB">
        <w:tc>
          <w:tcPr>
            <w:tcW w:w="3369" w:type="dxa"/>
            <w:vAlign w:val="center"/>
          </w:tcPr>
          <w:p w:rsidR="00551012" w:rsidRPr="00511856" w:rsidRDefault="002C70CD" w:rsidP="005A7713">
            <w:pPr>
              <w:widowControl w:val="0"/>
              <w:spacing w:line="400" w:lineRule="atLeast"/>
              <w:rPr>
                <w:rFonts w:ascii="Times New Roman" w:hAnsi="Times New Roman" w:cs="Times New Roman"/>
                <w:b/>
                <w:sz w:val="28"/>
                <w:szCs w:val="28"/>
              </w:rPr>
            </w:pPr>
            <w:r>
              <w:rPr>
                <w:rFonts w:ascii="Times New Roman" w:hAnsi="Times New Roman" w:cs="Times New Roman"/>
                <w:b/>
                <w:sz w:val="28"/>
                <w:szCs w:val="28"/>
              </w:rPr>
              <w:t>1</w:t>
            </w:r>
            <w:r w:rsidR="005A7713">
              <w:rPr>
                <w:rFonts w:ascii="Times New Roman" w:hAnsi="Times New Roman" w:cs="Times New Roman"/>
                <w:b/>
                <w:sz w:val="28"/>
                <w:szCs w:val="28"/>
              </w:rPr>
              <w:t>9</w:t>
            </w:r>
            <w:r w:rsidR="00551012" w:rsidRPr="00B36BC3">
              <w:rPr>
                <w:rFonts w:ascii="Times New Roman" w:hAnsi="Times New Roman" w:cs="Times New Roman"/>
                <w:b/>
                <w:sz w:val="28"/>
                <w:szCs w:val="28"/>
                <w:lang w:val="vi-VN"/>
              </w:rPr>
              <w:t>.3. Thành phần, số lượng hồ</w:t>
            </w:r>
            <w:r w:rsidR="00A2181F" w:rsidRPr="00B36BC3">
              <w:rPr>
                <w:rFonts w:ascii="Times New Roman" w:hAnsi="Times New Roman" w:cs="Times New Roman"/>
                <w:b/>
                <w:sz w:val="28"/>
                <w:szCs w:val="28"/>
                <w:lang w:val="vi-VN"/>
              </w:rPr>
              <w:t xml:space="preserve"> sơ</w:t>
            </w:r>
          </w:p>
        </w:tc>
        <w:tc>
          <w:tcPr>
            <w:tcW w:w="6379" w:type="dxa"/>
          </w:tcPr>
          <w:p w:rsidR="005A7713" w:rsidRPr="00232051" w:rsidRDefault="005A7713" w:rsidP="005A7713">
            <w:pPr>
              <w:jc w:val="both"/>
              <w:rPr>
                <w:rFonts w:ascii="Times New Roman" w:hAnsi="Times New Roman" w:cs="Times New Roman"/>
                <w:i/>
                <w:sz w:val="28"/>
                <w:szCs w:val="28"/>
                <w:lang w:val="it-IT"/>
              </w:rPr>
            </w:pPr>
            <w:r w:rsidRPr="00232051">
              <w:rPr>
                <w:rFonts w:ascii="Times New Roman" w:hAnsi="Times New Roman" w:cs="Times New Roman"/>
                <w:i/>
                <w:sz w:val="28"/>
                <w:szCs w:val="28"/>
                <w:lang w:val="it-IT"/>
              </w:rPr>
              <w:t>+ Đơn đề nghị giải thể quỹ (theo mẫu);</w:t>
            </w:r>
          </w:p>
          <w:p w:rsidR="005A7713" w:rsidRPr="00232051" w:rsidRDefault="005A7713" w:rsidP="005A7713">
            <w:pPr>
              <w:jc w:val="both"/>
              <w:rPr>
                <w:rFonts w:ascii="Times New Roman" w:hAnsi="Times New Roman" w:cs="Times New Roman"/>
                <w:i/>
                <w:sz w:val="28"/>
                <w:szCs w:val="28"/>
                <w:lang w:val="it-IT"/>
              </w:rPr>
            </w:pPr>
            <w:r w:rsidRPr="00232051">
              <w:rPr>
                <w:rFonts w:ascii="Times New Roman" w:hAnsi="Times New Roman" w:cs="Times New Roman"/>
                <w:i/>
                <w:sz w:val="28"/>
                <w:szCs w:val="28"/>
                <w:lang w:val="it-IT"/>
              </w:rPr>
              <w:tab/>
              <w:t>+ Nghị quyết của Hội đồng quản lý quỹ về tự giải thể, trong đó nêu rõ lý do giải thể quỹ;</w:t>
            </w:r>
          </w:p>
          <w:p w:rsidR="005A7713" w:rsidRPr="00232051" w:rsidRDefault="005A7713" w:rsidP="005A7713">
            <w:pPr>
              <w:jc w:val="both"/>
              <w:rPr>
                <w:rFonts w:ascii="Times New Roman" w:hAnsi="Times New Roman" w:cs="Times New Roman"/>
                <w:i/>
                <w:sz w:val="28"/>
                <w:szCs w:val="28"/>
                <w:lang w:val="it-IT"/>
              </w:rPr>
            </w:pPr>
            <w:r w:rsidRPr="00232051">
              <w:rPr>
                <w:rFonts w:ascii="Times New Roman" w:hAnsi="Times New Roman" w:cs="Times New Roman"/>
                <w:i/>
                <w:sz w:val="28"/>
                <w:szCs w:val="28"/>
                <w:lang w:val="it-IT"/>
              </w:rPr>
              <w:tab/>
              <w:t>+ Bản kiểm kê tài sản, tài chính của quỹ có chữ ký của Chủ tịch Hội đồng quản lý quỹ, Trưởng Ban Kiểm tra, Giám đốc và phụ trách kế toán;</w:t>
            </w:r>
          </w:p>
          <w:p w:rsidR="005A7713" w:rsidRPr="00232051" w:rsidRDefault="005A7713" w:rsidP="005A7713">
            <w:pPr>
              <w:jc w:val="both"/>
              <w:rPr>
                <w:rFonts w:ascii="Times New Roman" w:hAnsi="Times New Roman" w:cs="Times New Roman"/>
                <w:i/>
                <w:sz w:val="28"/>
                <w:szCs w:val="28"/>
                <w:lang w:val="it-IT"/>
              </w:rPr>
            </w:pPr>
            <w:r w:rsidRPr="00232051">
              <w:rPr>
                <w:rFonts w:ascii="Times New Roman" w:hAnsi="Times New Roman" w:cs="Times New Roman"/>
                <w:i/>
                <w:sz w:val="28"/>
                <w:szCs w:val="28"/>
                <w:lang w:val="it-IT"/>
              </w:rPr>
              <w:tab/>
              <w:t>+ Dự kiến phương thức xử lý tài sản, tài chính, lao động và thời hạn thanh toán các khoản nợ;</w:t>
            </w:r>
          </w:p>
          <w:p w:rsidR="005A7713" w:rsidRPr="00232051" w:rsidRDefault="005A7713" w:rsidP="005A7713">
            <w:pPr>
              <w:jc w:val="both"/>
              <w:rPr>
                <w:rFonts w:ascii="Times New Roman" w:hAnsi="Times New Roman" w:cs="Times New Roman"/>
                <w:i/>
                <w:sz w:val="28"/>
                <w:szCs w:val="28"/>
                <w:lang w:val="it-IT"/>
              </w:rPr>
            </w:pPr>
            <w:r w:rsidRPr="00232051">
              <w:rPr>
                <w:rFonts w:ascii="Times New Roman" w:hAnsi="Times New Roman" w:cs="Times New Roman"/>
                <w:i/>
                <w:sz w:val="28"/>
                <w:szCs w:val="28"/>
                <w:lang w:val="it-IT"/>
              </w:rPr>
              <w:tab/>
              <w:t>+ Thông báo thời hạn thanh toán nợ (nếu có) cho các tổ chức và cá nhân có liên quan theo quy định của pháp luật và thông báo liên tiếp trên 03 số báo viết hoặc báo điện tử ở Trung ương;</w:t>
            </w:r>
          </w:p>
          <w:p w:rsidR="005A7713" w:rsidRPr="00232051" w:rsidRDefault="005A7713" w:rsidP="005A7713">
            <w:pPr>
              <w:jc w:val="both"/>
              <w:rPr>
                <w:rFonts w:ascii="Times New Roman" w:hAnsi="Times New Roman" w:cs="Times New Roman"/>
                <w:i/>
                <w:sz w:val="28"/>
                <w:szCs w:val="28"/>
                <w:lang w:val="it-IT"/>
              </w:rPr>
            </w:pPr>
            <w:r w:rsidRPr="00232051">
              <w:rPr>
                <w:rFonts w:ascii="Times New Roman" w:hAnsi="Times New Roman" w:cs="Times New Roman"/>
                <w:i/>
                <w:sz w:val="28"/>
                <w:szCs w:val="28"/>
                <w:lang w:val="it-IT"/>
              </w:rPr>
              <w:tab/>
              <w:t>+ Các tài liệu chứng minh việc hoàn thành nghĩa vụ tài sản, tài chính của quỹ.</w:t>
            </w:r>
          </w:p>
          <w:p w:rsidR="00EB027A" w:rsidRPr="00232051" w:rsidRDefault="005A7713" w:rsidP="005A7713">
            <w:pPr>
              <w:jc w:val="both"/>
              <w:rPr>
                <w:rFonts w:ascii="Times New Roman" w:hAnsi="Times New Roman" w:cs="Times New Roman"/>
                <w:i/>
                <w:sz w:val="28"/>
                <w:szCs w:val="28"/>
                <w:lang w:val="it-IT"/>
              </w:rPr>
            </w:pPr>
            <w:r w:rsidRPr="00232051">
              <w:rPr>
                <w:rFonts w:ascii="Times New Roman" w:hAnsi="Times New Roman" w:cs="Times New Roman"/>
                <w:i/>
                <w:sz w:val="28"/>
                <w:szCs w:val="28"/>
                <w:lang w:val="it-IT"/>
              </w:rPr>
              <w:tab/>
            </w:r>
            <w:r w:rsidRPr="00232051">
              <w:rPr>
                <w:rFonts w:ascii="Times New Roman" w:hAnsi="Times New Roman" w:cs="Times New Roman"/>
                <w:b/>
                <w:i/>
                <w:sz w:val="28"/>
                <w:szCs w:val="28"/>
                <w:lang w:val="it-IT"/>
              </w:rPr>
              <w:t>- Số lượng hồ sơ:</w:t>
            </w:r>
            <w:r w:rsidRPr="00232051">
              <w:rPr>
                <w:rFonts w:ascii="Times New Roman" w:hAnsi="Times New Roman" w:cs="Times New Roman"/>
                <w:i/>
                <w:sz w:val="28"/>
                <w:szCs w:val="28"/>
                <w:lang w:val="it-IT"/>
              </w:rPr>
              <w:t xml:space="preserve"> 01 bộ</w:t>
            </w:r>
            <w:r w:rsidRPr="00232051">
              <w:rPr>
                <w:rFonts w:ascii="Times New Roman" w:hAnsi="Times New Roman" w:cs="Times New Roman"/>
                <w:i/>
                <w:sz w:val="28"/>
                <w:szCs w:val="28"/>
                <w:lang w:val="it-IT"/>
              </w:rPr>
              <w:t>.</w:t>
            </w:r>
          </w:p>
        </w:tc>
      </w:tr>
      <w:tr w:rsidR="00551012" w:rsidRPr="00B36BC3" w:rsidTr="001F21DB">
        <w:tc>
          <w:tcPr>
            <w:tcW w:w="3369" w:type="dxa"/>
            <w:vAlign w:val="center"/>
          </w:tcPr>
          <w:p w:rsidR="00551012" w:rsidRPr="00B36BC3" w:rsidRDefault="002C70CD" w:rsidP="005A7713">
            <w:pPr>
              <w:rPr>
                <w:rFonts w:ascii="Times New Roman" w:hAnsi="Times New Roman" w:cs="Times New Roman"/>
                <w:sz w:val="28"/>
                <w:szCs w:val="28"/>
              </w:rPr>
            </w:pPr>
            <w:r>
              <w:rPr>
                <w:rFonts w:ascii="Times New Roman" w:hAnsi="Times New Roman" w:cs="Times New Roman"/>
                <w:b/>
                <w:sz w:val="28"/>
                <w:szCs w:val="28"/>
                <w:lang w:val="pt-BR"/>
              </w:rPr>
              <w:lastRenderedPageBreak/>
              <w:t>1</w:t>
            </w:r>
            <w:r w:rsidR="005A7713">
              <w:rPr>
                <w:rFonts w:ascii="Times New Roman" w:hAnsi="Times New Roman" w:cs="Times New Roman"/>
                <w:b/>
                <w:sz w:val="28"/>
                <w:szCs w:val="28"/>
                <w:lang w:val="pt-BR"/>
              </w:rPr>
              <w:t>9</w:t>
            </w:r>
            <w:r w:rsidR="0041766A">
              <w:rPr>
                <w:rFonts w:ascii="Times New Roman" w:hAnsi="Times New Roman" w:cs="Times New Roman"/>
                <w:b/>
                <w:sz w:val="28"/>
                <w:szCs w:val="28"/>
                <w:lang w:val="pt-BR"/>
              </w:rPr>
              <w:t>.4</w:t>
            </w:r>
            <w:r w:rsidR="00305FD9" w:rsidRPr="00B36BC3">
              <w:rPr>
                <w:rFonts w:ascii="Times New Roman" w:hAnsi="Times New Roman" w:cs="Times New Roman"/>
                <w:b/>
                <w:sz w:val="28"/>
                <w:szCs w:val="28"/>
                <w:lang w:val="pt-BR"/>
              </w:rPr>
              <w:t xml:space="preserve">. Thời hạn </w:t>
            </w:r>
            <w:r w:rsidR="00C027FE">
              <w:rPr>
                <w:rFonts w:ascii="Times New Roman" w:hAnsi="Times New Roman" w:cs="Times New Roman"/>
                <w:b/>
                <w:sz w:val="28"/>
                <w:szCs w:val="28"/>
                <w:lang w:val="pt-BR"/>
              </w:rPr>
              <w:t>giải quyết</w:t>
            </w:r>
          </w:p>
        </w:tc>
        <w:tc>
          <w:tcPr>
            <w:tcW w:w="6379" w:type="dxa"/>
          </w:tcPr>
          <w:p w:rsidR="00551012" w:rsidRPr="00232051" w:rsidRDefault="005A7713" w:rsidP="005A7713">
            <w:pPr>
              <w:jc w:val="both"/>
              <w:rPr>
                <w:rFonts w:ascii="Times New Roman" w:hAnsi="Times New Roman" w:cs="Times New Roman"/>
                <w:i/>
                <w:sz w:val="28"/>
                <w:szCs w:val="28"/>
                <w:lang w:val="it-IT"/>
              </w:rPr>
            </w:pPr>
            <w:r w:rsidRPr="00232051">
              <w:rPr>
                <w:rFonts w:ascii="Times New Roman" w:hAnsi="Times New Roman" w:cs="Times New Roman"/>
                <w:i/>
                <w:sz w:val="28"/>
                <w:szCs w:val="28"/>
                <w:lang w:val="it-IT"/>
              </w:rPr>
              <w:t>15 ngày làm việc kể từ ngày kết thúc thời hạn ghi trong thông báo thanh toán nợ và thanh lý tài sản, tài chính của quỹ khi quỹ tự giải thể mà không có đơn khiếu nạ</w:t>
            </w:r>
            <w:r w:rsidRPr="00232051">
              <w:rPr>
                <w:rFonts w:ascii="Times New Roman" w:hAnsi="Times New Roman" w:cs="Times New Roman"/>
                <w:i/>
                <w:sz w:val="28"/>
                <w:szCs w:val="28"/>
                <w:lang w:val="it-IT"/>
              </w:rPr>
              <w:t>i.</w:t>
            </w:r>
          </w:p>
        </w:tc>
      </w:tr>
      <w:tr w:rsidR="004F4AFF" w:rsidRPr="00B36BC3" w:rsidTr="001F21DB">
        <w:tc>
          <w:tcPr>
            <w:tcW w:w="3369" w:type="dxa"/>
            <w:vAlign w:val="center"/>
          </w:tcPr>
          <w:p w:rsidR="004F4AFF" w:rsidRDefault="002C70CD" w:rsidP="005A7713">
            <w:pPr>
              <w:rPr>
                <w:rFonts w:ascii="Times New Roman" w:hAnsi="Times New Roman" w:cs="Times New Roman"/>
                <w:b/>
                <w:sz w:val="28"/>
                <w:szCs w:val="28"/>
                <w:lang w:val="pt-BR"/>
              </w:rPr>
            </w:pPr>
            <w:r>
              <w:rPr>
                <w:rFonts w:ascii="Times New Roman" w:hAnsi="Times New Roman" w:cs="Times New Roman"/>
                <w:b/>
                <w:sz w:val="28"/>
                <w:szCs w:val="28"/>
                <w:lang w:val="pt-BR"/>
              </w:rPr>
              <w:t>1</w:t>
            </w:r>
            <w:r w:rsidR="005A7713">
              <w:rPr>
                <w:rFonts w:ascii="Times New Roman" w:hAnsi="Times New Roman" w:cs="Times New Roman"/>
                <w:b/>
                <w:sz w:val="28"/>
                <w:szCs w:val="28"/>
                <w:lang w:val="pt-BR"/>
              </w:rPr>
              <w:t>9</w:t>
            </w:r>
            <w:r w:rsidR="004F4AFF">
              <w:rPr>
                <w:rFonts w:ascii="Times New Roman" w:hAnsi="Times New Roman" w:cs="Times New Roman"/>
                <w:b/>
                <w:sz w:val="28"/>
                <w:szCs w:val="28"/>
                <w:lang w:val="pt-BR"/>
              </w:rPr>
              <w:t xml:space="preserve">.5. </w:t>
            </w:r>
            <w:r w:rsidR="004F4AFF" w:rsidRPr="008C2E3C">
              <w:rPr>
                <w:rFonts w:ascii="Times New Roman" w:hAnsi="Times New Roman" w:cs="Times New Roman"/>
                <w:b/>
                <w:sz w:val="28"/>
                <w:szCs w:val="28"/>
                <w:lang w:val="it-IT"/>
              </w:rPr>
              <w:t>Đối tượng thực hiện TTHC</w:t>
            </w:r>
          </w:p>
        </w:tc>
        <w:tc>
          <w:tcPr>
            <w:tcW w:w="6379" w:type="dxa"/>
          </w:tcPr>
          <w:p w:rsidR="004F4AFF" w:rsidRPr="00232051" w:rsidRDefault="005A7713" w:rsidP="005A7713">
            <w:pPr>
              <w:jc w:val="both"/>
              <w:rPr>
                <w:rFonts w:ascii="Times New Roman" w:hAnsi="Times New Roman" w:cs="Times New Roman"/>
                <w:i/>
                <w:sz w:val="28"/>
                <w:szCs w:val="28"/>
                <w:lang w:val="it-IT"/>
              </w:rPr>
            </w:pPr>
            <w:r w:rsidRPr="00232051">
              <w:rPr>
                <w:rFonts w:ascii="Times New Roman" w:hAnsi="Times New Roman" w:cs="Times New Roman"/>
                <w:i/>
                <w:sz w:val="28"/>
                <w:szCs w:val="28"/>
                <w:lang w:val="it-IT"/>
              </w:rPr>
              <w:t>Quỹ có phạm vi hoạt động trong huyện, xã (trừ trường hợp quỹ có tổ chức, cá nhân nước ngoài góp tài sản để thành lập, hoạt động trong phạm vi huyện, xã).</w:t>
            </w:r>
          </w:p>
        </w:tc>
      </w:tr>
      <w:tr w:rsidR="00520175" w:rsidRPr="00B36BC3" w:rsidTr="001F21DB">
        <w:tc>
          <w:tcPr>
            <w:tcW w:w="3369" w:type="dxa"/>
            <w:vAlign w:val="center"/>
          </w:tcPr>
          <w:p w:rsidR="00520175" w:rsidRDefault="002C70CD" w:rsidP="005A7713">
            <w:pPr>
              <w:spacing w:line="420" w:lineRule="exact"/>
              <w:jc w:val="both"/>
              <w:rPr>
                <w:rFonts w:ascii="Times New Roman" w:hAnsi="Times New Roman" w:cs="Times New Roman"/>
                <w:b/>
                <w:sz w:val="28"/>
                <w:szCs w:val="28"/>
                <w:lang w:val="pt-BR"/>
              </w:rPr>
            </w:pPr>
            <w:r>
              <w:rPr>
                <w:rFonts w:ascii="Times New Roman" w:hAnsi="Times New Roman" w:cs="Times New Roman"/>
                <w:b/>
                <w:sz w:val="28"/>
                <w:szCs w:val="28"/>
                <w:lang w:val="pt-BR"/>
              </w:rPr>
              <w:t>1</w:t>
            </w:r>
            <w:r w:rsidR="005A7713">
              <w:rPr>
                <w:rFonts w:ascii="Times New Roman" w:hAnsi="Times New Roman" w:cs="Times New Roman"/>
                <w:b/>
                <w:sz w:val="28"/>
                <w:szCs w:val="28"/>
                <w:lang w:val="pt-BR"/>
              </w:rPr>
              <w:t>9</w:t>
            </w:r>
            <w:r w:rsidR="008C2E3C">
              <w:rPr>
                <w:rFonts w:ascii="Times New Roman" w:hAnsi="Times New Roman" w:cs="Times New Roman"/>
                <w:b/>
                <w:sz w:val="28"/>
                <w:szCs w:val="28"/>
                <w:lang w:val="pt-BR"/>
              </w:rPr>
              <w:t>.</w:t>
            </w:r>
            <w:r w:rsidR="004F4AFF">
              <w:rPr>
                <w:rFonts w:ascii="Times New Roman" w:hAnsi="Times New Roman" w:cs="Times New Roman"/>
                <w:b/>
                <w:sz w:val="28"/>
                <w:szCs w:val="28"/>
                <w:lang w:val="pt-BR"/>
              </w:rPr>
              <w:t>6</w:t>
            </w:r>
            <w:r w:rsidR="008C2E3C">
              <w:rPr>
                <w:rFonts w:ascii="Times New Roman" w:hAnsi="Times New Roman" w:cs="Times New Roman"/>
                <w:b/>
                <w:sz w:val="28"/>
                <w:szCs w:val="28"/>
                <w:lang w:val="pt-BR"/>
              </w:rPr>
              <w:t>.</w:t>
            </w:r>
            <w:r w:rsidR="008C2E3C" w:rsidRPr="00B86058">
              <w:rPr>
                <w:szCs w:val="28"/>
                <w:lang w:val="it-IT"/>
              </w:rPr>
              <w:t xml:space="preserve"> </w:t>
            </w:r>
            <w:r w:rsidR="008C2E3C" w:rsidRPr="008C2E3C">
              <w:rPr>
                <w:rFonts w:ascii="Times New Roman" w:hAnsi="Times New Roman" w:cs="Times New Roman"/>
                <w:b/>
                <w:sz w:val="28"/>
                <w:szCs w:val="28"/>
                <w:lang w:val="it-IT"/>
              </w:rPr>
              <w:t>Cơ quan thực hiện thủ tục hành chính</w:t>
            </w:r>
          </w:p>
        </w:tc>
        <w:tc>
          <w:tcPr>
            <w:tcW w:w="6379" w:type="dxa"/>
          </w:tcPr>
          <w:p w:rsidR="005A7713" w:rsidRPr="00232051" w:rsidRDefault="005A7713" w:rsidP="005A7713">
            <w:pPr>
              <w:ind w:firstLine="720"/>
              <w:jc w:val="both"/>
              <w:rPr>
                <w:rFonts w:ascii="Times New Roman" w:hAnsi="Times New Roman" w:cs="Times New Roman"/>
                <w:i/>
                <w:sz w:val="28"/>
                <w:szCs w:val="28"/>
                <w:lang w:val="it-IT"/>
              </w:rPr>
            </w:pPr>
            <w:r w:rsidRPr="00232051">
              <w:rPr>
                <w:rFonts w:ascii="Times New Roman" w:hAnsi="Times New Roman" w:cs="Times New Roman"/>
                <w:i/>
                <w:sz w:val="28"/>
                <w:szCs w:val="28"/>
                <w:lang w:val="it-IT"/>
              </w:rPr>
              <w:t>+ Cơ quan có thẩm quyền quyết định: Ủy ban nhân dân cấp huyện.</w:t>
            </w:r>
          </w:p>
          <w:p w:rsidR="00520175" w:rsidRPr="00232051" w:rsidRDefault="005A7713" w:rsidP="005A7713">
            <w:pPr>
              <w:ind w:firstLine="720"/>
              <w:jc w:val="both"/>
              <w:rPr>
                <w:rFonts w:ascii="Times New Roman" w:hAnsi="Times New Roman" w:cs="Times New Roman"/>
                <w:i/>
                <w:sz w:val="28"/>
                <w:szCs w:val="28"/>
                <w:lang w:val="it-IT"/>
              </w:rPr>
            </w:pPr>
            <w:r w:rsidRPr="00232051">
              <w:rPr>
                <w:rFonts w:ascii="Times New Roman" w:hAnsi="Times New Roman" w:cs="Times New Roman"/>
                <w:i/>
                <w:sz w:val="28"/>
                <w:szCs w:val="28"/>
                <w:lang w:val="it-IT"/>
              </w:rPr>
              <w:t>+ Cơ quan trực tiếp thực hiện TTHC: Phòng Nội vụ cấp huyện.</w:t>
            </w:r>
          </w:p>
        </w:tc>
      </w:tr>
      <w:tr w:rsidR="00955688" w:rsidRPr="00B36BC3" w:rsidTr="001F21DB">
        <w:tc>
          <w:tcPr>
            <w:tcW w:w="3369" w:type="dxa"/>
            <w:vAlign w:val="center"/>
          </w:tcPr>
          <w:p w:rsidR="00955688" w:rsidRPr="00F97DBE" w:rsidRDefault="002C70CD" w:rsidP="005A7713">
            <w:pPr>
              <w:widowControl w:val="0"/>
              <w:spacing w:line="400" w:lineRule="atLeast"/>
              <w:jc w:val="both"/>
              <w:rPr>
                <w:rFonts w:ascii="Times New Roman" w:hAnsi="Times New Roman" w:cs="Times New Roman"/>
                <w:b/>
                <w:sz w:val="28"/>
                <w:szCs w:val="28"/>
                <w:lang w:val="pt-BR"/>
              </w:rPr>
            </w:pPr>
            <w:r>
              <w:rPr>
                <w:rFonts w:ascii="Times New Roman" w:hAnsi="Times New Roman" w:cs="Times New Roman"/>
                <w:b/>
                <w:sz w:val="28"/>
                <w:szCs w:val="28"/>
                <w:lang w:val="pt-BR"/>
              </w:rPr>
              <w:t>1</w:t>
            </w:r>
            <w:r w:rsidR="005A7713">
              <w:rPr>
                <w:rFonts w:ascii="Times New Roman" w:hAnsi="Times New Roman" w:cs="Times New Roman"/>
                <w:b/>
                <w:sz w:val="28"/>
                <w:szCs w:val="28"/>
                <w:lang w:val="pt-BR"/>
              </w:rPr>
              <w:t>9</w:t>
            </w:r>
            <w:r w:rsidR="00955688" w:rsidRPr="00F97DBE">
              <w:rPr>
                <w:rFonts w:ascii="Times New Roman" w:hAnsi="Times New Roman" w:cs="Times New Roman"/>
                <w:b/>
                <w:sz w:val="28"/>
                <w:szCs w:val="28"/>
                <w:lang w:val="pt-BR"/>
              </w:rPr>
              <w:t>.</w:t>
            </w:r>
            <w:r w:rsidR="008C2E3C" w:rsidRPr="00F97DBE">
              <w:rPr>
                <w:rFonts w:ascii="Times New Roman" w:hAnsi="Times New Roman" w:cs="Times New Roman"/>
                <w:b/>
                <w:sz w:val="28"/>
                <w:szCs w:val="28"/>
                <w:lang w:val="pt-BR"/>
              </w:rPr>
              <w:t>7</w:t>
            </w:r>
            <w:r w:rsidR="00955688" w:rsidRPr="00F97DBE">
              <w:rPr>
                <w:rFonts w:ascii="Times New Roman" w:hAnsi="Times New Roman" w:cs="Times New Roman"/>
                <w:b/>
                <w:sz w:val="28"/>
                <w:szCs w:val="28"/>
                <w:lang w:val="pt-BR"/>
              </w:rPr>
              <w:t xml:space="preserve">. </w:t>
            </w:r>
            <w:r w:rsidR="00955688" w:rsidRPr="00F97DBE">
              <w:rPr>
                <w:rFonts w:ascii="Times New Roman" w:hAnsi="Times New Roman" w:cs="Times New Roman"/>
                <w:b/>
                <w:sz w:val="28"/>
                <w:szCs w:val="28"/>
                <w:lang w:val="it-IT" w:eastAsia="zh-CN"/>
              </w:rPr>
              <w:t>Tên mẫu đơn, mẫu tờ khai</w:t>
            </w:r>
          </w:p>
        </w:tc>
        <w:tc>
          <w:tcPr>
            <w:tcW w:w="6379" w:type="dxa"/>
          </w:tcPr>
          <w:p w:rsidR="00955688" w:rsidRPr="00232051" w:rsidRDefault="005A7713" w:rsidP="005A7713">
            <w:pPr>
              <w:jc w:val="both"/>
              <w:rPr>
                <w:rFonts w:ascii="Times New Roman" w:hAnsi="Times New Roman" w:cs="Times New Roman"/>
                <w:i/>
                <w:sz w:val="28"/>
                <w:szCs w:val="28"/>
                <w:lang w:val="it-IT"/>
              </w:rPr>
            </w:pPr>
            <w:r w:rsidRPr="00232051">
              <w:rPr>
                <w:rFonts w:ascii="Times New Roman" w:hAnsi="Times New Roman" w:cs="Times New Roman"/>
                <w:i/>
                <w:sz w:val="28"/>
                <w:szCs w:val="28"/>
                <w:lang w:val="it-IT"/>
              </w:rPr>
              <w:t>Đơn đề nghị giải thể quỹ (theo Mẫu 8 Phụ lục 1 Thông tư số</w:t>
            </w:r>
            <w:r w:rsidRPr="00232051">
              <w:rPr>
                <w:rFonts w:ascii="Times New Roman" w:hAnsi="Times New Roman" w:cs="Times New Roman"/>
                <w:i/>
                <w:sz w:val="28"/>
                <w:szCs w:val="28"/>
                <w:lang w:val="it-IT"/>
              </w:rPr>
              <w:t xml:space="preserve"> 02/2013/TT-BNV).</w:t>
            </w:r>
          </w:p>
        </w:tc>
      </w:tr>
      <w:tr w:rsidR="00292154" w:rsidRPr="00B36BC3" w:rsidTr="001F21DB">
        <w:tc>
          <w:tcPr>
            <w:tcW w:w="3369" w:type="dxa"/>
            <w:vAlign w:val="center"/>
          </w:tcPr>
          <w:p w:rsidR="00292154" w:rsidRPr="00B36BC3" w:rsidRDefault="002C70CD" w:rsidP="005A7713">
            <w:pPr>
              <w:rPr>
                <w:rFonts w:ascii="Times New Roman" w:hAnsi="Times New Roman" w:cs="Times New Roman"/>
                <w:sz w:val="28"/>
                <w:szCs w:val="28"/>
              </w:rPr>
            </w:pPr>
            <w:r>
              <w:rPr>
                <w:rFonts w:ascii="Times New Roman" w:hAnsi="Times New Roman" w:cs="Times New Roman"/>
                <w:b/>
                <w:sz w:val="28"/>
                <w:szCs w:val="28"/>
                <w:lang w:val="pt-BR"/>
              </w:rPr>
              <w:t>1</w:t>
            </w:r>
            <w:r w:rsidR="005A7713">
              <w:rPr>
                <w:rFonts w:ascii="Times New Roman" w:hAnsi="Times New Roman" w:cs="Times New Roman"/>
                <w:b/>
                <w:sz w:val="28"/>
                <w:szCs w:val="28"/>
                <w:lang w:val="pt-BR"/>
              </w:rPr>
              <w:t>9</w:t>
            </w:r>
            <w:r w:rsidR="00292154" w:rsidRPr="00B36BC3">
              <w:rPr>
                <w:rFonts w:ascii="Times New Roman" w:hAnsi="Times New Roman" w:cs="Times New Roman"/>
                <w:b/>
                <w:sz w:val="28"/>
                <w:szCs w:val="28"/>
                <w:lang w:val="pt-BR"/>
              </w:rPr>
              <w:t>.</w:t>
            </w:r>
            <w:r w:rsidR="008C2E3C">
              <w:rPr>
                <w:rFonts w:ascii="Times New Roman" w:hAnsi="Times New Roman" w:cs="Times New Roman"/>
                <w:b/>
                <w:sz w:val="28"/>
                <w:szCs w:val="28"/>
                <w:lang w:val="pt-BR"/>
              </w:rPr>
              <w:t>8</w:t>
            </w:r>
            <w:r w:rsidR="00292154" w:rsidRPr="00B36BC3">
              <w:rPr>
                <w:rFonts w:ascii="Times New Roman" w:hAnsi="Times New Roman" w:cs="Times New Roman"/>
                <w:b/>
                <w:sz w:val="28"/>
                <w:szCs w:val="28"/>
                <w:lang w:val="pt-BR"/>
              </w:rPr>
              <w:t>. Phí, lệ</w:t>
            </w:r>
            <w:r w:rsidR="00A2181F" w:rsidRPr="00B36BC3">
              <w:rPr>
                <w:rFonts w:ascii="Times New Roman" w:hAnsi="Times New Roman" w:cs="Times New Roman"/>
                <w:b/>
                <w:sz w:val="28"/>
                <w:szCs w:val="28"/>
                <w:lang w:val="pt-BR"/>
              </w:rPr>
              <w:t xml:space="preserve"> phí</w:t>
            </w:r>
            <w:r w:rsidR="00E07A92">
              <w:rPr>
                <w:rFonts w:ascii="Times New Roman" w:hAnsi="Times New Roman" w:cs="Times New Roman"/>
                <w:b/>
                <w:sz w:val="28"/>
                <w:szCs w:val="28"/>
                <w:lang w:val="pt-BR"/>
              </w:rPr>
              <w:t xml:space="preserve"> </w:t>
            </w:r>
          </w:p>
        </w:tc>
        <w:tc>
          <w:tcPr>
            <w:tcW w:w="6379" w:type="dxa"/>
          </w:tcPr>
          <w:p w:rsidR="00292154" w:rsidRPr="00232051" w:rsidRDefault="008C2E3C" w:rsidP="00340495">
            <w:pPr>
              <w:spacing w:line="400" w:lineRule="atLeast"/>
              <w:jc w:val="both"/>
              <w:rPr>
                <w:rFonts w:ascii="Times New Roman" w:hAnsi="Times New Roman" w:cs="Times New Roman"/>
                <w:i/>
                <w:sz w:val="28"/>
                <w:szCs w:val="28"/>
              </w:rPr>
            </w:pPr>
            <w:r w:rsidRPr="00232051">
              <w:rPr>
                <w:rFonts w:ascii="Times New Roman" w:hAnsi="Times New Roman" w:cs="Times New Roman"/>
                <w:i/>
                <w:sz w:val="28"/>
                <w:szCs w:val="28"/>
                <w:lang w:val="it-IT"/>
              </w:rPr>
              <w:t>Không có.</w:t>
            </w:r>
          </w:p>
        </w:tc>
      </w:tr>
      <w:tr w:rsidR="00BD2C0E" w:rsidRPr="00B36BC3" w:rsidTr="001F21DB">
        <w:tc>
          <w:tcPr>
            <w:tcW w:w="3369" w:type="dxa"/>
            <w:vAlign w:val="center"/>
          </w:tcPr>
          <w:p w:rsidR="00BD2C0E" w:rsidRPr="00B36BC3" w:rsidRDefault="002C70CD" w:rsidP="005A7713">
            <w:pPr>
              <w:rPr>
                <w:rFonts w:ascii="Times New Roman" w:hAnsi="Times New Roman" w:cs="Times New Roman"/>
                <w:sz w:val="28"/>
                <w:szCs w:val="28"/>
              </w:rPr>
            </w:pPr>
            <w:r>
              <w:rPr>
                <w:rFonts w:ascii="Times New Roman" w:hAnsi="Times New Roman" w:cs="Times New Roman"/>
                <w:b/>
                <w:sz w:val="28"/>
                <w:szCs w:val="28"/>
                <w:lang w:val="pt-BR"/>
              </w:rPr>
              <w:t>1</w:t>
            </w:r>
            <w:r w:rsidR="005A7713">
              <w:rPr>
                <w:rFonts w:ascii="Times New Roman" w:hAnsi="Times New Roman" w:cs="Times New Roman"/>
                <w:b/>
                <w:sz w:val="28"/>
                <w:szCs w:val="28"/>
                <w:lang w:val="pt-BR"/>
              </w:rPr>
              <w:t>9</w:t>
            </w:r>
            <w:r w:rsidR="00BD2C0E" w:rsidRPr="00B36BC3">
              <w:rPr>
                <w:rFonts w:ascii="Times New Roman" w:hAnsi="Times New Roman" w:cs="Times New Roman"/>
                <w:b/>
                <w:sz w:val="28"/>
                <w:szCs w:val="28"/>
                <w:lang w:val="pt-BR"/>
              </w:rPr>
              <w:t>.</w:t>
            </w:r>
            <w:r w:rsidR="008C2E3C">
              <w:rPr>
                <w:rFonts w:ascii="Times New Roman" w:hAnsi="Times New Roman" w:cs="Times New Roman"/>
                <w:b/>
                <w:sz w:val="28"/>
                <w:szCs w:val="28"/>
                <w:lang w:val="pt-BR"/>
              </w:rPr>
              <w:t>9</w:t>
            </w:r>
            <w:r w:rsidR="00BD2C0E" w:rsidRPr="00B36BC3">
              <w:rPr>
                <w:rFonts w:ascii="Times New Roman" w:hAnsi="Times New Roman" w:cs="Times New Roman"/>
                <w:b/>
                <w:sz w:val="28"/>
                <w:szCs w:val="28"/>
                <w:lang w:val="pt-BR"/>
              </w:rPr>
              <w:t>. Kết quả thực hiện thủ tục hành chính</w:t>
            </w:r>
          </w:p>
        </w:tc>
        <w:tc>
          <w:tcPr>
            <w:tcW w:w="6379" w:type="dxa"/>
          </w:tcPr>
          <w:p w:rsidR="00BD2C0E" w:rsidRPr="00232051" w:rsidRDefault="005A7713" w:rsidP="005A7713">
            <w:pPr>
              <w:jc w:val="both"/>
              <w:rPr>
                <w:rFonts w:ascii="Times New Roman" w:hAnsi="Times New Roman" w:cs="Times New Roman"/>
                <w:i/>
                <w:sz w:val="28"/>
                <w:szCs w:val="28"/>
                <w:lang w:val="it-IT"/>
              </w:rPr>
            </w:pPr>
            <w:r w:rsidRPr="00232051">
              <w:rPr>
                <w:rFonts w:ascii="Times New Roman" w:hAnsi="Times New Roman" w:cs="Times New Roman"/>
                <w:i/>
                <w:sz w:val="28"/>
                <w:szCs w:val="28"/>
                <w:lang w:val="it-IT"/>
              </w:rPr>
              <w:t>Quyết định giải thể quỹ</w:t>
            </w:r>
            <w:r w:rsidRPr="00232051">
              <w:rPr>
                <w:rFonts w:ascii="Times New Roman" w:hAnsi="Times New Roman" w:cs="Times New Roman"/>
                <w:i/>
                <w:sz w:val="28"/>
                <w:szCs w:val="28"/>
                <w:lang w:val="it-IT"/>
              </w:rPr>
              <w:t>.</w:t>
            </w:r>
          </w:p>
        </w:tc>
      </w:tr>
      <w:tr w:rsidR="00F83351" w:rsidRPr="00B36BC3" w:rsidTr="001F21DB">
        <w:tc>
          <w:tcPr>
            <w:tcW w:w="3369" w:type="dxa"/>
            <w:vAlign w:val="center"/>
          </w:tcPr>
          <w:p w:rsidR="00F83351" w:rsidRDefault="002C70CD" w:rsidP="005A7713">
            <w:pPr>
              <w:rPr>
                <w:rFonts w:ascii="Times New Roman" w:hAnsi="Times New Roman" w:cs="Times New Roman"/>
                <w:b/>
                <w:sz w:val="28"/>
                <w:szCs w:val="28"/>
                <w:lang w:val="pt-BR"/>
              </w:rPr>
            </w:pPr>
            <w:r>
              <w:rPr>
                <w:rFonts w:ascii="Times New Roman" w:hAnsi="Times New Roman" w:cs="Times New Roman"/>
                <w:b/>
                <w:sz w:val="28"/>
                <w:szCs w:val="28"/>
                <w:lang w:val="pt-BR"/>
              </w:rPr>
              <w:t>1</w:t>
            </w:r>
            <w:r w:rsidR="005A7713">
              <w:rPr>
                <w:rFonts w:ascii="Times New Roman" w:hAnsi="Times New Roman" w:cs="Times New Roman"/>
                <w:b/>
                <w:sz w:val="28"/>
                <w:szCs w:val="28"/>
                <w:lang w:val="pt-BR"/>
              </w:rPr>
              <w:t>9</w:t>
            </w:r>
            <w:r w:rsidR="00F83351">
              <w:rPr>
                <w:rFonts w:ascii="Times New Roman" w:hAnsi="Times New Roman" w:cs="Times New Roman"/>
                <w:b/>
                <w:sz w:val="28"/>
                <w:szCs w:val="28"/>
                <w:lang w:val="pt-BR"/>
              </w:rPr>
              <w:t>.10</w:t>
            </w:r>
            <w:r w:rsidR="00F83351" w:rsidRPr="00F83351">
              <w:rPr>
                <w:rFonts w:ascii="Times New Roman" w:hAnsi="Times New Roman" w:cs="Times New Roman"/>
                <w:b/>
                <w:sz w:val="28"/>
                <w:szCs w:val="28"/>
                <w:lang w:val="pt-BR"/>
              </w:rPr>
              <w:t>.</w:t>
            </w:r>
            <w:r w:rsidR="00F83351" w:rsidRPr="00F83351">
              <w:rPr>
                <w:rFonts w:ascii="Times New Roman" w:hAnsi="Times New Roman" w:cs="Times New Roman"/>
                <w:b/>
                <w:sz w:val="28"/>
                <w:szCs w:val="28"/>
                <w:lang w:val="it-IT"/>
              </w:rPr>
              <w:t xml:space="preserve"> Yêu cầu, điều kiện để thực hiện thủ tụ</w:t>
            </w:r>
            <w:r w:rsidR="00B50E90">
              <w:rPr>
                <w:rFonts w:ascii="Times New Roman" w:hAnsi="Times New Roman" w:cs="Times New Roman"/>
                <w:b/>
                <w:sz w:val="28"/>
                <w:szCs w:val="28"/>
                <w:lang w:val="it-IT"/>
              </w:rPr>
              <w:t>c hành chính</w:t>
            </w:r>
          </w:p>
        </w:tc>
        <w:tc>
          <w:tcPr>
            <w:tcW w:w="6379" w:type="dxa"/>
          </w:tcPr>
          <w:p w:rsidR="00F83351" w:rsidRPr="00232051" w:rsidRDefault="005A7713" w:rsidP="005A7713">
            <w:pPr>
              <w:jc w:val="both"/>
              <w:rPr>
                <w:rFonts w:ascii="Times New Roman" w:hAnsi="Times New Roman" w:cs="Times New Roman"/>
                <w:i/>
                <w:sz w:val="28"/>
                <w:szCs w:val="28"/>
                <w:lang w:val="it-IT"/>
              </w:rPr>
            </w:pPr>
            <w:r w:rsidRPr="00232051">
              <w:rPr>
                <w:rFonts w:ascii="Times New Roman" w:hAnsi="Times New Roman" w:cs="Times New Roman"/>
                <w:i/>
                <w:sz w:val="28"/>
                <w:szCs w:val="28"/>
                <w:lang w:val="it-IT"/>
              </w:rPr>
              <w:t>Quỹ chấm dứt hoạt động kể từ ngày quyết định giải thể quỹ của cơ quan nhà nước có thẩm quyền có hiệu lự</w:t>
            </w:r>
            <w:r w:rsidRPr="00232051">
              <w:rPr>
                <w:rFonts w:ascii="Times New Roman" w:hAnsi="Times New Roman" w:cs="Times New Roman"/>
                <w:i/>
                <w:sz w:val="28"/>
                <w:szCs w:val="28"/>
                <w:lang w:val="it-IT"/>
              </w:rPr>
              <w:t>c.</w:t>
            </w:r>
          </w:p>
        </w:tc>
      </w:tr>
      <w:tr w:rsidR="00BD2C0E" w:rsidRPr="00B36BC3" w:rsidTr="001F21DB">
        <w:tc>
          <w:tcPr>
            <w:tcW w:w="3369" w:type="dxa"/>
            <w:vAlign w:val="center"/>
          </w:tcPr>
          <w:p w:rsidR="00BD2C0E" w:rsidRPr="008915A3" w:rsidRDefault="00943EE3" w:rsidP="005A7713">
            <w:pPr>
              <w:pStyle w:val="BodyText90"/>
              <w:shd w:val="clear" w:color="auto" w:fill="auto"/>
              <w:tabs>
                <w:tab w:val="left" w:pos="709"/>
              </w:tabs>
              <w:spacing w:before="0" w:after="0" w:line="400" w:lineRule="atLeast"/>
              <w:jc w:val="both"/>
              <w:rPr>
                <w:rStyle w:val="BodyText3"/>
                <w:b/>
                <w:sz w:val="28"/>
                <w:szCs w:val="28"/>
                <w:lang w:val="pt-BR"/>
              </w:rPr>
            </w:pPr>
            <w:r>
              <w:rPr>
                <w:b/>
                <w:sz w:val="28"/>
                <w:szCs w:val="28"/>
                <w:lang w:val="en-US"/>
              </w:rPr>
              <w:t>1</w:t>
            </w:r>
            <w:r w:rsidR="005A7713">
              <w:rPr>
                <w:b/>
                <w:sz w:val="28"/>
                <w:szCs w:val="28"/>
                <w:lang w:val="en-US"/>
              </w:rPr>
              <w:t>9</w:t>
            </w:r>
            <w:r>
              <w:rPr>
                <w:b/>
                <w:sz w:val="28"/>
                <w:szCs w:val="28"/>
                <w:lang w:val="en-US"/>
              </w:rPr>
              <w:t>.</w:t>
            </w:r>
            <w:r w:rsidR="00F83351">
              <w:rPr>
                <w:b/>
                <w:sz w:val="28"/>
                <w:szCs w:val="28"/>
                <w:lang w:val="en-US"/>
              </w:rPr>
              <w:t>1</w:t>
            </w:r>
            <w:r>
              <w:rPr>
                <w:b/>
                <w:sz w:val="28"/>
                <w:szCs w:val="28"/>
                <w:lang w:val="en-US"/>
              </w:rPr>
              <w:t>1</w:t>
            </w:r>
            <w:r w:rsidR="00BD2C0E" w:rsidRPr="008915A3">
              <w:rPr>
                <w:b/>
                <w:sz w:val="28"/>
                <w:szCs w:val="28"/>
              </w:rPr>
              <w:t>. Căn cứ pháp lí của thủ tục hành chính</w:t>
            </w:r>
          </w:p>
        </w:tc>
        <w:tc>
          <w:tcPr>
            <w:tcW w:w="6379" w:type="dxa"/>
          </w:tcPr>
          <w:p w:rsidR="005A7713" w:rsidRPr="00232051" w:rsidRDefault="005A7713" w:rsidP="005A7713">
            <w:pPr>
              <w:jc w:val="both"/>
              <w:rPr>
                <w:rFonts w:ascii="Times New Roman" w:hAnsi="Times New Roman" w:cs="Times New Roman"/>
                <w:i/>
                <w:sz w:val="28"/>
                <w:szCs w:val="28"/>
                <w:lang w:val="it-IT"/>
              </w:rPr>
            </w:pPr>
            <w:r w:rsidRPr="00232051">
              <w:rPr>
                <w:rFonts w:ascii="Times New Roman" w:hAnsi="Times New Roman" w:cs="Times New Roman"/>
                <w:i/>
                <w:sz w:val="28"/>
                <w:szCs w:val="28"/>
                <w:lang w:val="it-IT"/>
              </w:rPr>
              <w:t>+ Nghị định số 30/2012/NĐ-CP ngày 12 tháng 4 năm 2012 của Chính phủ về tổ chức, hoạt động của quỹ xã hội, quỹ từ thiện;</w:t>
            </w:r>
          </w:p>
          <w:p w:rsidR="005A7713" w:rsidRPr="00232051" w:rsidRDefault="005A7713" w:rsidP="005A7713">
            <w:pPr>
              <w:jc w:val="both"/>
              <w:rPr>
                <w:rFonts w:ascii="Times New Roman" w:hAnsi="Times New Roman" w:cs="Times New Roman"/>
                <w:i/>
                <w:sz w:val="28"/>
                <w:szCs w:val="28"/>
                <w:lang w:val="it-IT"/>
              </w:rPr>
            </w:pPr>
            <w:r w:rsidRPr="00232051">
              <w:rPr>
                <w:rFonts w:ascii="Times New Roman" w:hAnsi="Times New Roman" w:cs="Times New Roman"/>
                <w:i/>
                <w:sz w:val="28"/>
                <w:szCs w:val="28"/>
                <w:lang w:val="it-IT"/>
              </w:rPr>
              <w:tab/>
              <w:t>+ Thông tư số 02/2013/TT-BNV ngày 10 tháng 4 năm 2013 của Bộ Nội vụ quy định chi tiết thi hành Nghị định số 30/2012/NĐ-CP ngày 12 tháng 4 năm 2012 của Chính phủ về tổ chức, hoạt động của quỹ xã hội, quỹ từ thiện.</w:t>
            </w:r>
          </w:p>
          <w:p w:rsidR="00BD2C0E" w:rsidRPr="00232051" w:rsidRDefault="005A7713" w:rsidP="005A7713">
            <w:pPr>
              <w:jc w:val="both"/>
              <w:rPr>
                <w:rFonts w:ascii="Times New Roman" w:hAnsi="Times New Roman" w:cs="Times New Roman"/>
                <w:i/>
                <w:sz w:val="28"/>
                <w:szCs w:val="28"/>
                <w:lang w:val="it-IT"/>
              </w:rPr>
            </w:pPr>
            <w:r w:rsidRPr="00232051">
              <w:rPr>
                <w:rFonts w:ascii="Times New Roman" w:hAnsi="Times New Roman" w:cs="Times New Roman"/>
                <w:i/>
                <w:sz w:val="28"/>
                <w:szCs w:val="28"/>
                <w:lang w:val="it-IT"/>
              </w:rPr>
              <w:tab/>
              <w:t>+ Quyết định số 280/QĐ-UBND ngày 21/02/2011 của Ủy ban nhân dân tỉnh Bắc Kạn về việc ủy quyền cho chủ tịch UBND các huyện, thị xã cho phép thành lập; chia, tách; sáp nhập; hợp nhất; giải thể; đổi tên và phê duyệt điều lệ đối với hội có phạm vi hoạt động trên địa bàn xã, phường, thị trấn.</w:t>
            </w:r>
          </w:p>
        </w:tc>
      </w:tr>
    </w:tbl>
    <w:p w:rsidR="008D1AA2" w:rsidRDefault="008D1AA2" w:rsidP="004576AB">
      <w:pPr>
        <w:pStyle w:val="NormalWeb"/>
        <w:shd w:val="clear" w:color="auto" w:fill="FFFFFF"/>
        <w:spacing w:before="0" w:beforeAutospacing="0" w:after="0" w:afterAutospacing="0"/>
        <w:jc w:val="center"/>
        <w:rPr>
          <w:b/>
          <w:bCs/>
          <w:sz w:val="28"/>
          <w:szCs w:val="28"/>
        </w:rPr>
      </w:pPr>
      <w:bookmarkStart w:id="2" w:name="dieu_3_1"/>
      <w:bookmarkEnd w:id="2"/>
    </w:p>
    <w:p w:rsidR="00232051" w:rsidRPr="00B86058" w:rsidRDefault="00232051" w:rsidP="00232051">
      <w:pPr>
        <w:pStyle w:val="NormalWeb"/>
        <w:shd w:val="clear" w:color="auto" w:fill="FFFFFF"/>
        <w:spacing w:before="0" w:beforeAutospacing="0" w:after="0" w:afterAutospacing="0" w:line="234" w:lineRule="atLeast"/>
        <w:jc w:val="center"/>
        <w:rPr>
          <w:color w:val="000000"/>
          <w:sz w:val="28"/>
          <w:szCs w:val="28"/>
          <w:lang w:val="it-IT"/>
        </w:rPr>
      </w:pPr>
      <w:bookmarkStart w:id="3" w:name="dieu_8_1"/>
      <w:r w:rsidRPr="00B718F5">
        <w:rPr>
          <w:b/>
          <w:bCs/>
          <w:color w:val="000000"/>
          <w:sz w:val="28"/>
          <w:szCs w:val="28"/>
          <w:lang w:val="vi-VN"/>
        </w:rPr>
        <w:t>Mẫu 8 - Đơn đề nghị giải thể quỹ</w:t>
      </w:r>
      <w:bookmarkEnd w:id="3"/>
    </w:p>
    <w:p w:rsidR="00232051" w:rsidRPr="00B86058" w:rsidRDefault="00232051" w:rsidP="00232051">
      <w:pPr>
        <w:shd w:val="clear" w:color="auto" w:fill="FFFFFF"/>
        <w:spacing w:before="120" w:line="234" w:lineRule="atLeast"/>
        <w:jc w:val="center"/>
        <w:rPr>
          <w:rFonts w:eastAsia="Times New Roman"/>
          <w:color w:val="000000"/>
          <w:szCs w:val="28"/>
          <w:lang w:val="it-IT"/>
        </w:rPr>
      </w:pPr>
      <w:r>
        <w:rPr>
          <w:rFonts w:eastAsia="Times New Roman"/>
          <w:b/>
          <w:bCs/>
          <w:noProof/>
          <w:color w:val="000000"/>
          <w:szCs w:val="28"/>
        </w:rPr>
        <mc:AlternateContent>
          <mc:Choice Requires="wps">
            <w:drawing>
              <wp:anchor distT="0" distB="0" distL="114300" distR="114300" simplePos="0" relativeHeight="251659264" behindDoc="0" locked="0" layoutInCell="1" allowOverlap="1" wp14:anchorId="6D4673D4" wp14:editId="42D678F6">
                <wp:simplePos x="0" y="0"/>
                <wp:positionH relativeFrom="column">
                  <wp:posOffset>2197100</wp:posOffset>
                </wp:positionH>
                <wp:positionV relativeFrom="paragraph">
                  <wp:posOffset>502285</wp:posOffset>
                </wp:positionV>
                <wp:extent cx="2044700" cy="0"/>
                <wp:effectExtent l="6350" t="6985" r="6350" b="12065"/>
                <wp:wrapNone/>
                <wp:docPr id="5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39.55pt" to="334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6R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"/>
            </w:pict>
          </mc:Fallback>
        </mc:AlternateContent>
      </w:r>
      <w:r w:rsidRPr="00B718F5">
        <w:rPr>
          <w:rFonts w:eastAsia="Times New Roman"/>
          <w:b/>
          <w:bCs/>
          <w:color w:val="000000"/>
          <w:szCs w:val="28"/>
          <w:lang w:val="vi-VN"/>
        </w:rPr>
        <w:t>CỘNG HÒA XÃ HỘI CHỦ NGHĨA VIỆT NAM</w:t>
      </w:r>
      <w:r w:rsidRPr="00B718F5">
        <w:rPr>
          <w:rFonts w:eastAsia="Times New Roman"/>
          <w:b/>
          <w:bCs/>
          <w:color w:val="000000"/>
          <w:szCs w:val="28"/>
          <w:lang w:val="vi-VN"/>
        </w:rPr>
        <w:br/>
        <w:t>Độc lập - Tự do - Hạnh phúc</w:t>
      </w:r>
      <w:r w:rsidRPr="00B718F5">
        <w:rPr>
          <w:rFonts w:eastAsia="Times New Roman"/>
          <w:b/>
          <w:bCs/>
          <w:color w:val="000000"/>
          <w:szCs w:val="28"/>
          <w:lang w:val="vi-VN"/>
        </w:rPr>
        <w:br/>
      </w:r>
    </w:p>
    <w:p w:rsidR="00232051" w:rsidRPr="00B86058" w:rsidRDefault="00232051" w:rsidP="00232051">
      <w:pPr>
        <w:shd w:val="clear" w:color="auto" w:fill="FFFFFF"/>
        <w:spacing w:before="120" w:line="234" w:lineRule="atLeast"/>
        <w:jc w:val="center"/>
        <w:rPr>
          <w:rFonts w:eastAsia="Times New Roman"/>
          <w:color w:val="000000"/>
          <w:szCs w:val="28"/>
          <w:lang w:val="it-IT"/>
        </w:rPr>
      </w:pPr>
      <w:r w:rsidRPr="00B718F5">
        <w:rPr>
          <w:rFonts w:eastAsia="Times New Roman"/>
          <w:b/>
          <w:bCs/>
          <w:color w:val="000000"/>
          <w:szCs w:val="28"/>
          <w:lang w:val="vi-VN"/>
        </w:rPr>
        <w:t>ĐƠN ĐỀ NGHỊ</w:t>
      </w:r>
    </w:p>
    <w:p w:rsidR="00232051" w:rsidRPr="00B86058" w:rsidRDefault="00232051" w:rsidP="00232051">
      <w:pPr>
        <w:shd w:val="clear" w:color="auto" w:fill="FFFFFF"/>
        <w:spacing w:before="120" w:line="234" w:lineRule="atLeast"/>
        <w:jc w:val="center"/>
        <w:rPr>
          <w:rFonts w:eastAsia="Times New Roman"/>
          <w:color w:val="000000"/>
          <w:szCs w:val="28"/>
          <w:lang w:val="it-IT"/>
        </w:rPr>
      </w:pPr>
      <w:r w:rsidRPr="00B718F5">
        <w:rPr>
          <w:rFonts w:eastAsia="Times New Roman"/>
          <w:b/>
          <w:bCs/>
          <w:color w:val="000000"/>
          <w:szCs w:val="28"/>
          <w:lang w:val="vi-VN"/>
        </w:rPr>
        <w:t>Giải thể Quỹ...</w:t>
      </w:r>
      <w:r w:rsidRPr="00B718F5">
        <w:rPr>
          <w:rFonts w:eastAsia="Times New Roman"/>
          <w:b/>
          <w:bCs/>
          <w:color w:val="000000"/>
          <w:szCs w:val="28"/>
          <w:vertAlign w:val="superscript"/>
          <w:lang w:val="vi-VN"/>
        </w:rPr>
        <w:t>(1)</w:t>
      </w:r>
      <w:r w:rsidRPr="00B718F5">
        <w:rPr>
          <w:rFonts w:eastAsia="Times New Roman"/>
          <w:b/>
          <w:bCs/>
          <w:color w:val="000000"/>
          <w:szCs w:val="28"/>
          <w:lang w:val="vi-VN"/>
        </w:rPr>
        <w:t>...</w:t>
      </w:r>
    </w:p>
    <w:p w:rsidR="00232051" w:rsidRPr="00B86058" w:rsidRDefault="00232051" w:rsidP="00232051">
      <w:pPr>
        <w:shd w:val="clear" w:color="auto" w:fill="FFFFFF"/>
        <w:spacing w:before="120" w:line="234" w:lineRule="atLeast"/>
        <w:jc w:val="center"/>
        <w:rPr>
          <w:rFonts w:eastAsia="Times New Roman"/>
          <w:color w:val="000000"/>
          <w:szCs w:val="28"/>
          <w:lang w:val="it-IT"/>
        </w:rPr>
      </w:pPr>
      <w:r w:rsidRPr="00B718F5">
        <w:rPr>
          <w:rFonts w:eastAsia="Times New Roman"/>
          <w:b/>
          <w:bCs/>
          <w:color w:val="000000"/>
          <w:szCs w:val="28"/>
          <w:lang w:val="vi-VN"/>
        </w:rPr>
        <w:t>Kính gửi:</w:t>
      </w:r>
      <w:r w:rsidRPr="00B718F5">
        <w:rPr>
          <w:rFonts w:eastAsia="Times New Roman"/>
          <w:color w:val="000000"/>
          <w:szCs w:val="28"/>
          <w:lang w:val="vi-VN"/>
        </w:rPr>
        <w:t> …</w:t>
      </w:r>
      <w:r w:rsidRPr="00B718F5">
        <w:rPr>
          <w:rFonts w:eastAsia="Times New Roman"/>
          <w:color w:val="000000"/>
          <w:szCs w:val="28"/>
          <w:vertAlign w:val="superscript"/>
          <w:lang w:val="vi-VN"/>
        </w:rPr>
        <w:t>(2)</w:t>
      </w:r>
      <w:r w:rsidRPr="00B718F5">
        <w:rPr>
          <w:rFonts w:eastAsia="Times New Roman"/>
          <w:color w:val="000000"/>
          <w:szCs w:val="28"/>
          <w:lang w:val="vi-VN"/>
        </w:rPr>
        <w:t>…</w:t>
      </w:r>
    </w:p>
    <w:p w:rsidR="00232051" w:rsidRPr="00B86058" w:rsidRDefault="00232051" w:rsidP="00232051">
      <w:pPr>
        <w:shd w:val="clear" w:color="auto" w:fill="FFFFFF"/>
        <w:spacing w:line="234" w:lineRule="atLeast"/>
        <w:jc w:val="both"/>
        <w:rPr>
          <w:rFonts w:eastAsia="Times New Roman"/>
          <w:color w:val="000000"/>
          <w:szCs w:val="28"/>
          <w:lang w:val="it-IT"/>
        </w:rPr>
      </w:pPr>
      <w:r w:rsidRPr="00B718F5">
        <w:rPr>
          <w:rFonts w:eastAsia="Times New Roman"/>
          <w:color w:val="000000"/>
          <w:szCs w:val="28"/>
          <w:lang w:val="vi-VN"/>
        </w:rPr>
        <w:lastRenderedPageBreak/>
        <w:t>Theo quy định tại Nghị định số </w:t>
      </w:r>
      <w:hyperlink r:id="rId8" w:tgtFrame="_blank" w:history="1">
        <w:r w:rsidRPr="00B718F5">
          <w:rPr>
            <w:rFonts w:eastAsia="Times New Roman"/>
            <w:color w:val="0E70C3"/>
            <w:szCs w:val="28"/>
            <w:lang w:val="vi-VN"/>
          </w:rPr>
          <w:t>30/2012/NĐ-CP</w:t>
        </w:r>
      </w:hyperlink>
      <w:r w:rsidRPr="00B718F5">
        <w:rPr>
          <w:rFonts w:eastAsia="Times New Roman"/>
          <w:color w:val="000000"/>
          <w:szCs w:val="28"/>
          <w:lang w:val="vi-VN"/>
        </w:rPr>
        <w:t> ngày 12/4/2012 của Chính phủ về tổ chức, hoạt động của quỹ xã hội, quỹ từ thiện và quy định của pháp luật có liên quan; Hội đồng quản lý Quỹ ...</w:t>
      </w:r>
      <w:r w:rsidRPr="00B718F5">
        <w:rPr>
          <w:rFonts w:eastAsia="Times New Roman"/>
          <w:color w:val="000000"/>
          <w:szCs w:val="28"/>
          <w:vertAlign w:val="superscript"/>
          <w:lang w:val="vi-VN"/>
        </w:rPr>
        <w:t>(1)</w:t>
      </w:r>
      <w:r w:rsidRPr="00B718F5">
        <w:rPr>
          <w:rFonts w:eastAsia="Times New Roman"/>
          <w:color w:val="000000"/>
          <w:szCs w:val="28"/>
          <w:lang w:val="vi-VN"/>
        </w:rPr>
        <w:t>... đã có Nghị quyết về việc giải thể Quỹ.</w:t>
      </w:r>
    </w:p>
    <w:p w:rsidR="00232051" w:rsidRPr="00B86058" w:rsidRDefault="00232051" w:rsidP="00232051">
      <w:pPr>
        <w:shd w:val="clear" w:color="auto" w:fill="FFFFFF"/>
        <w:spacing w:before="120" w:line="234" w:lineRule="atLeast"/>
        <w:rPr>
          <w:rFonts w:eastAsia="Times New Roman"/>
          <w:color w:val="000000"/>
          <w:szCs w:val="28"/>
          <w:lang w:val="it-IT"/>
        </w:rPr>
      </w:pPr>
      <w:r w:rsidRPr="00B718F5">
        <w:rPr>
          <w:rFonts w:eastAsia="Times New Roman"/>
          <w:b/>
          <w:bCs/>
          <w:color w:val="000000"/>
          <w:szCs w:val="28"/>
          <w:lang w:val="vi-VN"/>
        </w:rPr>
        <w:t xml:space="preserve">1. Một số thông tin cơ bản về Quỹ </w:t>
      </w:r>
      <w:r w:rsidRPr="00B718F5">
        <w:rPr>
          <w:rFonts w:eastAsia="Times New Roman"/>
          <w:bCs/>
          <w:color w:val="000000"/>
          <w:szCs w:val="28"/>
          <w:lang w:val="vi-VN"/>
        </w:rPr>
        <w:t>.........................................................................................</w:t>
      </w:r>
      <w:r w:rsidRPr="00B86058">
        <w:rPr>
          <w:rFonts w:eastAsia="Times New Roman"/>
          <w:bCs/>
          <w:color w:val="000000"/>
          <w:szCs w:val="28"/>
          <w:lang w:val="it-IT"/>
        </w:rPr>
        <w:t>...............................................</w:t>
      </w:r>
    </w:p>
    <w:p w:rsidR="00232051" w:rsidRPr="00B86058" w:rsidRDefault="00232051" w:rsidP="00232051">
      <w:pPr>
        <w:shd w:val="clear" w:color="auto" w:fill="FFFFFF"/>
        <w:spacing w:before="120" w:line="234" w:lineRule="atLeast"/>
        <w:rPr>
          <w:rFonts w:eastAsia="Times New Roman"/>
          <w:color w:val="000000"/>
          <w:szCs w:val="28"/>
          <w:lang w:val="it-IT"/>
        </w:rPr>
      </w:pPr>
      <w:r w:rsidRPr="00B718F5">
        <w:rPr>
          <w:rFonts w:eastAsia="Times New Roman"/>
          <w:b/>
          <w:bCs/>
          <w:color w:val="000000"/>
          <w:szCs w:val="28"/>
          <w:lang w:val="vi-VN"/>
        </w:rPr>
        <w:t xml:space="preserve">2. Lý do Quỹ xin tự giải thể </w:t>
      </w:r>
      <w:r w:rsidRPr="00B718F5">
        <w:rPr>
          <w:rFonts w:eastAsia="Times New Roman"/>
          <w:bCs/>
          <w:color w:val="000000"/>
          <w:szCs w:val="28"/>
          <w:lang w:val="vi-VN"/>
        </w:rPr>
        <w:t>...................................................................................................</w:t>
      </w:r>
      <w:r w:rsidRPr="00B86058">
        <w:rPr>
          <w:rFonts w:eastAsia="Times New Roman"/>
          <w:bCs/>
          <w:color w:val="000000"/>
          <w:szCs w:val="28"/>
          <w:lang w:val="it-IT"/>
        </w:rPr>
        <w:t>.....................................</w:t>
      </w:r>
    </w:p>
    <w:p w:rsidR="00232051" w:rsidRPr="00B86058" w:rsidRDefault="00232051" w:rsidP="00232051">
      <w:pPr>
        <w:shd w:val="clear" w:color="auto" w:fill="FFFFFF"/>
        <w:spacing w:before="120" w:line="234" w:lineRule="atLeast"/>
        <w:rPr>
          <w:rFonts w:eastAsia="Times New Roman"/>
          <w:color w:val="000000"/>
          <w:szCs w:val="28"/>
          <w:lang w:val="it-IT"/>
        </w:rPr>
      </w:pPr>
      <w:r w:rsidRPr="00B718F5">
        <w:rPr>
          <w:rFonts w:eastAsia="Times New Roman"/>
          <w:b/>
          <w:bCs/>
          <w:color w:val="000000"/>
          <w:szCs w:val="28"/>
          <w:lang w:val="vi-VN"/>
        </w:rPr>
        <w:t>3. Hồ sơ gửi kèm theo đơn này, gồm:</w:t>
      </w:r>
    </w:p>
    <w:p w:rsidR="00232051" w:rsidRPr="00B86058" w:rsidRDefault="00232051" w:rsidP="00232051">
      <w:pPr>
        <w:shd w:val="clear" w:color="auto" w:fill="FFFFFF"/>
        <w:spacing w:before="120" w:line="234" w:lineRule="atLeast"/>
        <w:rPr>
          <w:rFonts w:eastAsia="Times New Roman"/>
          <w:color w:val="000000"/>
          <w:szCs w:val="28"/>
          <w:lang w:val="it-IT"/>
        </w:rPr>
      </w:pPr>
      <w:r w:rsidRPr="00B718F5">
        <w:rPr>
          <w:rFonts w:eastAsia="Times New Roman"/>
          <w:color w:val="000000"/>
          <w:szCs w:val="28"/>
          <w:lang w:val="vi-VN"/>
        </w:rPr>
        <w:t>……………………………………………………….</w:t>
      </w:r>
      <w:r w:rsidRPr="00B718F5">
        <w:rPr>
          <w:rFonts w:eastAsia="Times New Roman"/>
          <w:color w:val="000000"/>
          <w:szCs w:val="28"/>
          <w:vertAlign w:val="superscript"/>
          <w:lang w:val="vi-VN"/>
        </w:rPr>
        <w:t>(3)</w:t>
      </w:r>
      <w:r w:rsidRPr="00B718F5">
        <w:rPr>
          <w:rFonts w:eastAsia="Times New Roman"/>
          <w:color w:val="000000"/>
          <w:szCs w:val="28"/>
          <w:lang w:val="vi-VN"/>
        </w:rPr>
        <w:t>………………………………</w:t>
      </w:r>
    </w:p>
    <w:p w:rsidR="00232051" w:rsidRPr="00B86058" w:rsidRDefault="00232051" w:rsidP="00232051">
      <w:pPr>
        <w:shd w:val="clear" w:color="auto" w:fill="FFFFFF"/>
        <w:spacing w:before="120" w:line="234" w:lineRule="atLeast"/>
        <w:rPr>
          <w:rFonts w:eastAsia="Times New Roman"/>
          <w:color w:val="000000"/>
          <w:szCs w:val="28"/>
          <w:lang w:val="it-IT"/>
        </w:rPr>
      </w:pPr>
      <w:r w:rsidRPr="00B718F5">
        <w:rPr>
          <w:rFonts w:eastAsia="Times New Roman"/>
          <w:b/>
          <w:bCs/>
          <w:color w:val="000000"/>
          <w:szCs w:val="28"/>
          <w:lang w:val="vi-VN"/>
        </w:rPr>
        <w:t>4. Các tài liệu có liên quan (nếu có)</w:t>
      </w:r>
    </w:p>
    <w:p w:rsidR="00232051" w:rsidRPr="00B86058" w:rsidRDefault="00232051" w:rsidP="00232051">
      <w:pPr>
        <w:shd w:val="clear" w:color="auto" w:fill="FFFFFF"/>
        <w:spacing w:before="120" w:line="234" w:lineRule="atLeast"/>
        <w:rPr>
          <w:rFonts w:eastAsia="Times New Roman"/>
          <w:color w:val="000000"/>
          <w:szCs w:val="28"/>
          <w:lang w:val="it-IT"/>
        </w:rPr>
      </w:pPr>
      <w:r w:rsidRPr="00B718F5">
        <w:rPr>
          <w:rFonts w:eastAsia="Times New Roman"/>
          <w:color w:val="000000"/>
          <w:szCs w:val="28"/>
          <w:lang w:val="vi-VN"/>
        </w:rPr>
        <w:t>Thông tin khi cần liên hệ:</w:t>
      </w:r>
    </w:p>
    <w:p w:rsidR="00232051" w:rsidRPr="00B86058" w:rsidRDefault="00232051" w:rsidP="00232051">
      <w:pPr>
        <w:shd w:val="clear" w:color="auto" w:fill="FFFFFF"/>
        <w:spacing w:before="120" w:line="234" w:lineRule="atLeast"/>
        <w:rPr>
          <w:rFonts w:eastAsia="Times New Roman"/>
          <w:color w:val="000000"/>
          <w:szCs w:val="28"/>
          <w:lang w:val="it-IT"/>
        </w:rPr>
      </w:pPr>
      <w:r w:rsidRPr="00B718F5">
        <w:rPr>
          <w:rFonts w:eastAsia="Times New Roman"/>
          <w:color w:val="000000"/>
          <w:szCs w:val="28"/>
          <w:lang w:val="vi-VN"/>
        </w:rPr>
        <w:t xml:space="preserve">Họ và </w:t>
      </w:r>
      <w:r>
        <w:rPr>
          <w:rFonts w:eastAsia="Times New Roman"/>
          <w:color w:val="000000"/>
          <w:szCs w:val="28"/>
          <w:lang w:val="vi-VN"/>
        </w:rPr>
        <w:t>tên:...........................</w:t>
      </w:r>
      <w:r w:rsidRPr="00B718F5">
        <w:rPr>
          <w:rFonts w:eastAsia="Times New Roman"/>
          <w:color w:val="000000"/>
          <w:szCs w:val="28"/>
          <w:lang w:val="vi-VN"/>
        </w:rPr>
        <w:t>............................................................................................</w:t>
      </w:r>
    </w:p>
    <w:p w:rsidR="00232051" w:rsidRPr="00B86058" w:rsidRDefault="00232051" w:rsidP="00232051">
      <w:pPr>
        <w:shd w:val="clear" w:color="auto" w:fill="FFFFFF"/>
        <w:spacing w:before="120" w:line="234" w:lineRule="atLeast"/>
        <w:rPr>
          <w:rFonts w:eastAsia="Times New Roman"/>
          <w:color w:val="000000"/>
          <w:szCs w:val="28"/>
          <w:lang w:val="it-IT"/>
        </w:rPr>
      </w:pPr>
      <w:r w:rsidRPr="00B718F5">
        <w:rPr>
          <w:rFonts w:eastAsia="Times New Roman"/>
          <w:color w:val="000000"/>
          <w:szCs w:val="28"/>
          <w:lang w:val="vi-VN"/>
        </w:rPr>
        <w:t>Đ</w:t>
      </w:r>
      <w:r>
        <w:rPr>
          <w:rFonts w:eastAsia="Times New Roman"/>
          <w:color w:val="000000"/>
          <w:szCs w:val="28"/>
          <w:lang w:val="vi-VN"/>
        </w:rPr>
        <w:t>ịa chỉ liên lạc: .............</w:t>
      </w:r>
      <w:r w:rsidRPr="00B718F5">
        <w:rPr>
          <w:rFonts w:eastAsia="Times New Roman"/>
          <w:color w:val="000000"/>
          <w:szCs w:val="28"/>
          <w:lang w:val="vi-VN"/>
        </w:rPr>
        <w:t>................................................................................................</w:t>
      </w:r>
    </w:p>
    <w:p w:rsidR="00232051" w:rsidRPr="00B86058" w:rsidRDefault="00232051" w:rsidP="00232051">
      <w:pPr>
        <w:shd w:val="clear" w:color="auto" w:fill="FFFFFF"/>
        <w:spacing w:before="120" w:line="234" w:lineRule="atLeast"/>
        <w:rPr>
          <w:rFonts w:eastAsia="Times New Roman"/>
          <w:color w:val="000000"/>
          <w:szCs w:val="28"/>
          <w:lang w:val="it-IT"/>
        </w:rPr>
      </w:pPr>
      <w:r w:rsidRPr="00B718F5">
        <w:rPr>
          <w:rFonts w:eastAsia="Times New Roman"/>
          <w:color w:val="000000"/>
          <w:szCs w:val="28"/>
          <w:lang w:val="vi-VN"/>
        </w:rPr>
        <w:t>Số điện thoại: .......................</w:t>
      </w:r>
      <w:r w:rsidRPr="00B86058">
        <w:rPr>
          <w:rFonts w:eastAsia="Times New Roman"/>
          <w:color w:val="000000"/>
          <w:szCs w:val="28"/>
          <w:lang w:val="it-IT"/>
        </w:rPr>
        <w:t>...</w:t>
      </w:r>
      <w:r w:rsidRPr="00B718F5">
        <w:rPr>
          <w:rFonts w:eastAsia="Times New Roman"/>
          <w:color w:val="000000"/>
          <w:szCs w:val="28"/>
          <w:lang w:val="vi-VN"/>
        </w:rPr>
        <w:t>.....................................................................................</w:t>
      </w:r>
    </w:p>
    <w:p w:rsidR="00232051" w:rsidRPr="00B86058" w:rsidRDefault="00232051" w:rsidP="00232051">
      <w:pPr>
        <w:shd w:val="clear" w:color="auto" w:fill="FFFFFF"/>
        <w:spacing w:before="120" w:line="234" w:lineRule="atLeast"/>
        <w:rPr>
          <w:rFonts w:eastAsia="Times New Roman"/>
          <w:color w:val="000000"/>
          <w:szCs w:val="28"/>
          <w:lang w:val="it-IT"/>
        </w:rPr>
      </w:pPr>
      <w:r w:rsidRPr="00B718F5">
        <w:rPr>
          <w:rFonts w:eastAsia="Times New Roman"/>
          <w:color w:val="000000"/>
          <w:szCs w:val="28"/>
          <w:lang w:val="vi-VN"/>
        </w:rPr>
        <w:t>Hội đồng quản lý Quỹ …</w:t>
      </w:r>
      <w:r w:rsidRPr="00B718F5">
        <w:rPr>
          <w:rFonts w:eastAsia="Times New Roman"/>
          <w:color w:val="000000"/>
          <w:szCs w:val="28"/>
          <w:vertAlign w:val="superscript"/>
          <w:lang w:val="vi-VN"/>
        </w:rPr>
        <w:t>(1)</w:t>
      </w:r>
      <w:r w:rsidRPr="00B718F5">
        <w:rPr>
          <w:rFonts w:eastAsia="Times New Roman"/>
          <w:color w:val="000000"/>
          <w:szCs w:val="28"/>
          <w:lang w:val="vi-VN"/>
        </w:rPr>
        <w:t>… đề nghị …</w:t>
      </w:r>
      <w:r w:rsidRPr="00B718F5">
        <w:rPr>
          <w:rFonts w:eastAsia="Times New Roman"/>
          <w:color w:val="000000"/>
          <w:szCs w:val="28"/>
          <w:vertAlign w:val="superscript"/>
          <w:lang w:val="vi-VN"/>
        </w:rPr>
        <w:t>(2)</w:t>
      </w:r>
      <w:r w:rsidRPr="00B718F5">
        <w:rPr>
          <w:rFonts w:eastAsia="Times New Roman"/>
          <w:color w:val="000000"/>
          <w:szCs w:val="28"/>
          <w:lang w:val="vi-VN"/>
        </w:rPr>
        <w:t>…. xem xét, quyết định giải thể Quỹ theo quy định của pháp luật./.</w:t>
      </w:r>
    </w:p>
    <w:p w:rsidR="00232051" w:rsidRPr="00B86058" w:rsidRDefault="00232051" w:rsidP="00232051">
      <w:pPr>
        <w:shd w:val="clear" w:color="auto" w:fill="FFFFFF"/>
        <w:spacing w:before="120" w:line="234" w:lineRule="atLeast"/>
        <w:rPr>
          <w:rFonts w:eastAsia="Times New Roman"/>
          <w:color w:val="000000"/>
          <w:szCs w:val="28"/>
          <w:lang w:val="it-IT"/>
        </w:rPr>
      </w:pPr>
      <w:r w:rsidRPr="00B718F5">
        <w:rPr>
          <w:rFonts w:eastAsia="Times New Roman"/>
          <w:color w:val="000000"/>
          <w:szCs w:val="28"/>
          <w:lang w:val="vi-VN"/>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232051" w:rsidRPr="00B86058" w:rsidTr="00200AF1">
        <w:trPr>
          <w:tblCellSpacing w:w="0" w:type="dxa"/>
        </w:trPr>
        <w:tc>
          <w:tcPr>
            <w:tcW w:w="4428" w:type="dxa"/>
            <w:shd w:val="clear" w:color="auto" w:fill="FFFFFF"/>
            <w:tcMar>
              <w:top w:w="0" w:type="dxa"/>
              <w:left w:w="108" w:type="dxa"/>
              <w:bottom w:w="0" w:type="dxa"/>
              <w:right w:w="108" w:type="dxa"/>
            </w:tcMar>
          </w:tcPr>
          <w:p w:rsidR="00232051" w:rsidRPr="00B86058" w:rsidRDefault="00232051" w:rsidP="00200AF1">
            <w:pPr>
              <w:spacing w:before="120" w:line="234" w:lineRule="atLeast"/>
              <w:rPr>
                <w:rFonts w:eastAsia="Times New Roman"/>
                <w:color w:val="000000"/>
                <w:szCs w:val="28"/>
                <w:lang w:val="it-IT"/>
              </w:rPr>
            </w:pPr>
            <w:r w:rsidRPr="00B86058">
              <w:rPr>
                <w:rFonts w:eastAsia="Times New Roman"/>
                <w:color w:val="000000"/>
                <w:szCs w:val="28"/>
                <w:lang w:val="it-IT"/>
              </w:rPr>
              <w:t> </w:t>
            </w:r>
            <w:r w:rsidRPr="00B86058">
              <w:rPr>
                <w:rFonts w:eastAsia="Times New Roman"/>
                <w:b/>
                <w:bCs/>
                <w:i/>
                <w:iCs/>
                <w:color w:val="000000"/>
                <w:szCs w:val="28"/>
                <w:lang w:val="it-IT"/>
              </w:rPr>
              <w:t>Nơi nhận:</w:t>
            </w:r>
            <w:r w:rsidRPr="00B86058">
              <w:rPr>
                <w:rFonts w:eastAsia="Times New Roman"/>
                <w:b/>
                <w:bCs/>
                <w:i/>
                <w:iCs/>
                <w:color w:val="000000"/>
                <w:szCs w:val="28"/>
                <w:lang w:val="it-IT"/>
              </w:rPr>
              <w:br/>
            </w:r>
            <w:r w:rsidRPr="00B86058">
              <w:rPr>
                <w:rFonts w:eastAsia="Times New Roman"/>
                <w:color w:val="000000"/>
                <w:szCs w:val="28"/>
                <w:lang w:val="it-IT"/>
              </w:rPr>
              <w:t>- Như trên;</w:t>
            </w:r>
            <w:r w:rsidRPr="00B86058">
              <w:rPr>
                <w:rFonts w:eastAsia="Times New Roman"/>
                <w:color w:val="000000"/>
                <w:szCs w:val="28"/>
                <w:lang w:val="it-IT"/>
              </w:rPr>
              <w:br/>
              <w:t>- ……….;</w:t>
            </w:r>
            <w:r w:rsidRPr="00B86058">
              <w:rPr>
                <w:rFonts w:eastAsia="Times New Roman"/>
                <w:color w:val="000000"/>
                <w:szCs w:val="28"/>
                <w:lang w:val="it-IT"/>
              </w:rPr>
              <w:br/>
              <w:t>- Lưu: …..</w:t>
            </w:r>
          </w:p>
        </w:tc>
        <w:tc>
          <w:tcPr>
            <w:tcW w:w="4428" w:type="dxa"/>
            <w:shd w:val="clear" w:color="auto" w:fill="FFFFFF"/>
            <w:tcMar>
              <w:top w:w="0" w:type="dxa"/>
              <w:left w:w="108" w:type="dxa"/>
              <w:bottom w:w="0" w:type="dxa"/>
              <w:right w:w="108" w:type="dxa"/>
            </w:tcMar>
          </w:tcPr>
          <w:p w:rsidR="00232051" w:rsidRPr="00B86058" w:rsidRDefault="00232051" w:rsidP="00200AF1">
            <w:pPr>
              <w:spacing w:before="120" w:line="234" w:lineRule="atLeast"/>
              <w:jc w:val="center"/>
              <w:rPr>
                <w:rFonts w:eastAsia="Times New Roman"/>
                <w:color w:val="000000"/>
                <w:szCs w:val="28"/>
                <w:lang w:val="it-IT"/>
              </w:rPr>
            </w:pPr>
            <w:r w:rsidRPr="00B86058">
              <w:rPr>
                <w:rFonts w:eastAsia="Times New Roman"/>
                <w:i/>
                <w:iCs/>
                <w:color w:val="000000"/>
                <w:szCs w:val="28"/>
                <w:lang w:val="it-IT"/>
              </w:rPr>
              <w:t>…</w:t>
            </w:r>
            <w:r w:rsidRPr="00B86058">
              <w:rPr>
                <w:rFonts w:eastAsia="Times New Roman"/>
                <w:i/>
                <w:iCs/>
                <w:color w:val="000000"/>
                <w:szCs w:val="28"/>
                <w:vertAlign w:val="superscript"/>
                <w:lang w:val="it-IT"/>
              </w:rPr>
              <w:t>(4)</w:t>
            </w:r>
            <w:r w:rsidRPr="00B86058">
              <w:rPr>
                <w:rFonts w:eastAsia="Times New Roman"/>
                <w:i/>
                <w:iCs/>
                <w:color w:val="000000"/>
                <w:szCs w:val="28"/>
                <w:lang w:val="it-IT"/>
              </w:rPr>
              <w:t>…, ngày … tháng … năm 20…</w:t>
            </w:r>
            <w:r w:rsidRPr="00B86058">
              <w:rPr>
                <w:rFonts w:eastAsia="Times New Roman"/>
                <w:color w:val="000000"/>
                <w:szCs w:val="28"/>
                <w:lang w:val="it-IT"/>
              </w:rPr>
              <w:br/>
            </w:r>
            <w:r w:rsidRPr="00B86058">
              <w:rPr>
                <w:rFonts w:eastAsia="Times New Roman"/>
                <w:b/>
                <w:bCs/>
                <w:color w:val="000000"/>
                <w:szCs w:val="28"/>
                <w:lang w:val="it-IT"/>
              </w:rPr>
              <w:t>TM. HỘI ĐỒNG QUẢN LÝ QUỸ</w:t>
            </w:r>
            <w:r w:rsidRPr="00B86058">
              <w:rPr>
                <w:rFonts w:eastAsia="Times New Roman"/>
                <w:b/>
                <w:bCs/>
                <w:color w:val="000000"/>
                <w:szCs w:val="28"/>
                <w:lang w:val="it-IT"/>
              </w:rPr>
              <w:br/>
            </w:r>
            <w:r w:rsidRPr="00B86058">
              <w:rPr>
                <w:rFonts w:eastAsia="Times New Roman"/>
                <w:i/>
                <w:iCs/>
                <w:color w:val="000000"/>
                <w:szCs w:val="28"/>
                <w:lang w:val="it-IT"/>
              </w:rPr>
              <w:t>(Chức vụ, chữ ký, dấu)</w:t>
            </w:r>
            <w:r w:rsidRPr="00B86058">
              <w:rPr>
                <w:rFonts w:eastAsia="Times New Roman"/>
                <w:i/>
                <w:iCs/>
                <w:color w:val="000000"/>
                <w:szCs w:val="28"/>
                <w:lang w:val="it-IT"/>
              </w:rPr>
              <w:br/>
            </w:r>
            <w:r w:rsidRPr="00B86058">
              <w:rPr>
                <w:rFonts w:eastAsia="Times New Roman"/>
                <w:b/>
                <w:bCs/>
                <w:color w:val="000000"/>
                <w:szCs w:val="28"/>
                <w:lang w:val="it-IT"/>
              </w:rPr>
              <w:t>Họ và tên</w:t>
            </w:r>
          </w:p>
        </w:tc>
      </w:tr>
    </w:tbl>
    <w:p w:rsidR="00232051" w:rsidRPr="00B86058" w:rsidRDefault="00232051" w:rsidP="00232051">
      <w:pPr>
        <w:shd w:val="clear" w:color="auto" w:fill="FFFFFF"/>
        <w:spacing w:before="120" w:line="234" w:lineRule="atLeast"/>
        <w:rPr>
          <w:rFonts w:eastAsia="Times New Roman"/>
          <w:color w:val="000000"/>
          <w:szCs w:val="28"/>
          <w:lang w:val="it-IT"/>
        </w:rPr>
      </w:pPr>
      <w:r w:rsidRPr="00B718F5">
        <w:rPr>
          <w:rFonts w:eastAsia="Times New Roman"/>
          <w:b/>
          <w:bCs/>
          <w:i/>
          <w:iCs/>
          <w:color w:val="000000"/>
          <w:szCs w:val="28"/>
          <w:lang w:val="vi-VN"/>
        </w:rPr>
        <w:t>Ghi chú:</w:t>
      </w:r>
    </w:p>
    <w:p w:rsidR="00232051" w:rsidRPr="00B86058" w:rsidRDefault="00232051" w:rsidP="00232051">
      <w:pPr>
        <w:shd w:val="clear" w:color="auto" w:fill="FFFFFF"/>
        <w:spacing w:before="120" w:line="234" w:lineRule="atLeast"/>
        <w:rPr>
          <w:rFonts w:eastAsia="Times New Roman"/>
          <w:color w:val="000000"/>
          <w:szCs w:val="28"/>
          <w:lang w:val="it-IT"/>
        </w:rPr>
      </w:pPr>
      <w:r w:rsidRPr="00B718F5">
        <w:rPr>
          <w:rFonts w:eastAsia="Times New Roman"/>
          <w:color w:val="000000"/>
          <w:szCs w:val="28"/>
          <w:vertAlign w:val="superscript"/>
          <w:lang w:val="vi-VN"/>
        </w:rPr>
        <w:t>(1)</w:t>
      </w:r>
      <w:r w:rsidRPr="00B718F5">
        <w:rPr>
          <w:rFonts w:eastAsia="Times New Roman"/>
          <w:color w:val="000000"/>
          <w:szCs w:val="28"/>
          <w:lang w:val="vi-VN"/>
        </w:rPr>
        <w:t> Tồn quỹ đề nghị;</w:t>
      </w:r>
    </w:p>
    <w:p w:rsidR="00232051" w:rsidRPr="00B86058" w:rsidRDefault="00232051" w:rsidP="00232051">
      <w:pPr>
        <w:shd w:val="clear" w:color="auto" w:fill="FFFFFF"/>
        <w:spacing w:before="120" w:line="234" w:lineRule="atLeast"/>
        <w:rPr>
          <w:rFonts w:eastAsia="Times New Roman"/>
          <w:color w:val="000000"/>
          <w:szCs w:val="28"/>
          <w:lang w:val="it-IT"/>
        </w:rPr>
      </w:pPr>
      <w:r w:rsidRPr="00B718F5">
        <w:rPr>
          <w:rFonts w:eastAsia="Times New Roman"/>
          <w:color w:val="000000"/>
          <w:szCs w:val="28"/>
          <w:vertAlign w:val="superscript"/>
          <w:lang w:val="vi-VN"/>
        </w:rPr>
        <w:t>(2)</w:t>
      </w:r>
      <w:r w:rsidRPr="00B718F5">
        <w:rPr>
          <w:rFonts w:eastAsia="Times New Roman"/>
          <w:color w:val="000000"/>
          <w:szCs w:val="28"/>
          <w:lang w:val="vi-VN"/>
        </w:rPr>
        <w:t> Tên cơ quan có thẩm quyền cho phép thành lập quỹ;</w:t>
      </w:r>
    </w:p>
    <w:p w:rsidR="00232051" w:rsidRPr="00B86058" w:rsidRDefault="00232051" w:rsidP="00232051">
      <w:pPr>
        <w:shd w:val="clear" w:color="auto" w:fill="FFFFFF"/>
        <w:spacing w:before="120" w:line="234" w:lineRule="atLeast"/>
        <w:rPr>
          <w:rFonts w:eastAsia="Times New Roman"/>
          <w:color w:val="000000"/>
          <w:szCs w:val="28"/>
          <w:lang w:val="it-IT"/>
        </w:rPr>
      </w:pPr>
      <w:r w:rsidRPr="00B718F5">
        <w:rPr>
          <w:rFonts w:eastAsia="Times New Roman"/>
          <w:color w:val="000000"/>
          <w:szCs w:val="28"/>
          <w:vertAlign w:val="superscript"/>
          <w:lang w:val="vi-VN"/>
        </w:rPr>
        <w:t>(3)</w:t>
      </w:r>
      <w:r w:rsidRPr="00B718F5">
        <w:rPr>
          <w:rFonts w:eastAsia="Times New Roman"/>
          <w:color w:val="000000"/>
          <w:szCs w:val="28"/>
          <w:lang w:val="vi-VN"/>
        </w:rPr>
        <w:t> Đảm bảo đầy đủ theo quy định tại Khoản 3 Điều 38 Nghị định số 30/2012/NĐ-CP;</w:t>
      </w:r>
    </w:p>
    <w:p w:rsidR="00232051" w:rsidRPr="00B86058" w:rsidRDefault="00232051" w:rsidP="00232051">
      <w:pPr>
        <w:shd w:val="clear" w:color="auto" w:fill="FFFFFF"/>
        <w:spacing w:before="120" w:line="234" w:lineRule="atLeast"/>
        <w:rPr>
          <w:rFonts w:eastAsia="Times New Roman"/>
          <w:color w:val="000000"/>
          <w:szCs w:val="28"/>
          <w:lang w:val="it-IT"/>
        </w:rPr>
      </w:pPr>
      <w:r w:rsidRPr="00B718F5">
        <w:rPr>
          <w:rFonts w:eastAsia="Times New Roman"/>
          <w:color w:val="000000"/>
          <w:szCs w:val="28"/>
          <w:vertAlign w:val="superscript"/>
          <w:lang w:val="vi-VN"/>
        </w:rPr>
        <w:t>(4)</w:t>
      </w:r>
      <w:r w:rsidRPr="00B718F5">
        <w:rPr>
          <w:rFonts w:eastAsia="Times New Roman"/>
          <w:color w:val="000000"/>
          <w:szCs w:val="28"/>
          <w:lang w:val="vi-VN"/>
        </w:rPr>
        <w:t> Địa danh.</w:t>
      </w:r>
    </w:p>
    <w:p w:rsidR="00232051" w:rsidRPr="00B86058" w:rsidRDefault="00232051" w:rsidP="00232051">
      <w:pPr>
        <w:jc w:val="both"/>
        <w:rPr>
          <w:szCs w:val="28"/>
          <w:lang w:val="it-IT"/>
        </w:rPr>
      </w:pPr>
    </w:p>
    <w:p w:rsidR="005A7713" w:rsidRDefault="005A7713" w:rsidP="00232051">
      <w:pPr>
        <w:pStyle w:val="NormalWeb"/>
        <w:shd w:val="clear" w:color="auto" w:fill="FFFFFF"/>
        <w:spacing w:before="0" w:beforeAutospacing="0" w:after="0" w:afterAutospacing="0"/>
        <w:jc w:val="center"/>
        <w:rPr>
          <w:b/>
          <w:bCs/>
          <w:sz w:val="28"/>
          <w:szCs w:val="28"/>
        </w:rPr>
      </w:pPr>
    </w:p>
    <w:sectPr w:rsidR="005A7713" w:rsidSect="00551012">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268" w:rsidRDefault="00A31268" w:rsidP="005D5E97">
      <w:pPr>
        <w:spacing w:after="0" w:line="240" w:lineRule="auto"/>
      </w:pPr>
      <w:r>
        <w:separator/>
      </w:r>
    </w:p>
  </w:endnote>
  <w:endnote w:type="continuationSeparator" w:id="0">
    <w:p w:rsidR="00A31268" w:rsidRDefault="00A31268" w:rsidP="005D5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268" w:rsidRDefault="00A31268" w:rsidP="005D5E97">
      <w:pPr>
        <w:spacing w:after="0" w:line="240" w:lineRule="auto"/>
      </w:pPr>
      <w:r>
        <w:separator/>
      </w:r>
    </w:p>
  </w:footnote>
  <w:footnote w:type="continuationSeparator" w:id="0">
    <w:p w:rsidR="00A31268" w:rsidRDefault="00A31268" w:rsidP="005D5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02918"/>
    <w:multiLevelType w:val="hybridMultilevel"/>
    <w:tmpl w:val="7CC29F80"/>
    <w:lvl w:ilvl="0" w:tplc="04090001">
      <w:start w:val="1"/>
      <w:numFmt w:val="bullet"/>
      <w:lvlText w:val=""/>
      <w:lvlJc w:val="left"/>
      <w:pPr>
        <w:tabs>
          <w:tab w:val="num" w:pos="860"/>
        </w:tabs>
        <w:ind w:left="86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1">
    <w:nsid w:val="22F1215C"/>
    <w:multiLevelType w:val="multilevel"/>
    <w:tmpl w:val="17021A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283789"/>
    <w:multiLevelType w:val="hybridMultilevel"/>
    <w:tmpl w:val="75D4CEC6"/>
    <w:lvl w:ilvl="0" w:tplc="04090001">
      <w:start w:val="1"/>
      <w:numFmt w:val="bullet"/>
      <w:lvlText w:val=""/>
      <w:lvlJc w:val="left"/>
      <w:pPr>
        <w:tabs>
          <w:tab w:val="num" w:pos="860"/>
        </w:tabs>
        <w:ind w:left="86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3">
    <w:nsid w:val="32384B90"/>
    <w:multiLevelType w:val="multilevel"/>
    <w:tmpl w:val="143E0E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684DF8"/>
    <w:multiLevelType w:val="multilevel"/>
    <w:tmpl w:val="C5A85D60"/>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F238AA"/>
    <w:multiLevelType w:val="hybridMultilevel"/>
    <w:tmpl w:val="01F46642"/>
    <w:lvl w:ilvl="0" w:tplc="04090001">
      <w:start w:val="1"/>
      <w:numFmt w:val="bullet"/>
      <w:lvlText w:val=""/>
      <w:lvlJc w:val="left"/>
      <w:pPr>
        <w:tabs>
          <w:tab w:val="num" w:pos="860"/>
        </w:tabs>
        <w:ind w:left="86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6">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hint="default"/>
      </w:rPr>
    </w:lvl>
    <w:lvl w:ilvl="1" w:tplc="04090003" w:tentative="1">
      <w:start w:val="1"/>
      <w:numFmt w:val="bullet"/>
      <w:lvlText w:val="o"/>
      <w:lvlJc w:val="left"/>
      <w:pPr>
        <w:ind w:left="2429" w:hanging="360"/>
      </w:pPr>
      <w:rPr>
        <w:rFonts w:ascii="Courier New" w:hAnsi="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7">
    <w:nsid w:val="52571796"/>
    <w:multiLevelType w:val="multilevel"/>
    <w:tmpl w:val="1854C8F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6E9564C"/>
    <w:multiLevelType w:val="multilevel"/>
    <w:tmpl w:val="DBAAB6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B62C25"/>
    <w:multiLevelType w:val="multilevel"/>
    <w:tmpl w:val="D1E2810E"/>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4"/>
  </w:num>
  <w:num w:numId="4">
    <w:abstractNumId w:val="9"/>
  </w:num>
  <w:num w:numId="5">
    <w:abstractNumId w:val="7"/>
  </w:num>
  <w:num w:numId="6">
    <w:abstractNumId w:val="1"/>
  </w:num>
  <w:num w:numId="7">
    <w:abstractNumId w:val="6"/>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012"/>
    <w:rsid w:val="0000340F"/>
    <w:rsid w:val="00003F2F"/>
    <w:rsid w:val="00016643"/>
    <w:rsid w:val="00017A31"/>
    <w:rsid w:val="00021F22"/>
    <w:rsid w:val="00025F75"/>
    <w:rsid w:val="000409BC"/>
    <w:rsid w:val="000417C2"/>
    <w:rsid w:val="00042A30"/>
    <w:rsid w:val="00044C79"/>
    <w:rsid w:val="00046405"/>
    <w:rsid w:val="0005151A"/>
    <w:rsid w:val="00053685"/>
    <w:rsid w:val="00056BFD"/>
    <w:rsid w:val="00066797"/>
    <w:rsid w:val="00067823"/>
    <w:rsid w:val="00081DC4"/>
    <w:rsid w:val="000831CC"/>
    <w:rsid w:val="00086FC2"/>
    <w:rsid w:val="00087968"/>
    <w:rsid w:val="00090F5D"/>
    <w:rsid w:val="00092006"/>
    <w:rsid w:val="000939C9"/>
    <w:rsid w:val="00093BB5"/>
    <w:rsid w:val="000A56CB"/>
    <w:rsid w:val="000A603B"/>
    <w:rsid w:val="000C2315"/>
    <w:rsid w:val="000C270E"/>
    <w:rsid w:val="000C576F"/>
    <w:rsid w:val="000D0CE8"/>
    <w:rsid w:val="000D3159"/>
    <w:rsid w:val="000E34E4"/>
    <w:rsid w:val="000E581B"/>
    <w:rsid w:val="000F3D6D"/>
    <w:rsid w:val="001010C5"/>
    <w:rsid w:val="001013C8"/>
    <w:rsid w:val="0011597A"/>
    <w:rsid w:val="00115A90"/>
    <w:rsid w:val="0012015D"/>
    <w:rsid w:val="00124274"/>
    <w:rsid w:val="00130313"/>
    <w:rsid w:val="0013653E"/>
    <w:rsid w:val="001429D1"/>
    <w:rsid w:val="001434A3"/>
    <w:rsid w:val="00153B46"/>
    <w:rsid w:val="0016614C"/>
    <w:rsid w:val="001672CA"/>
    <w:rsid w:val="00174FCB"/>
    <w:rsid w:val="00177C04"/>
    <w:rsid w:val="00182FF2"/>
    <w:rsid w:val="001857FA"/>
    <w:rsid w:val="00190D0D"/>
    <w:rsid w:val="001967BB"/>
    <w:rsid w:val="001A2B4F"/>
    <w:rsid w:val="001A336C"/>
    <w:rsid w:val="001A3A3C"/>
    <w:rsid w:val="001A4BE7"/>
    <w:rsid w:val="001B2A6C"/>
    <w:rsid w:val="001C0A3E"/>
    <w:rsid w:val="001C393C"/>
    <w:rsid w:val="001C4FCB"/>
    <w:rsid w:val="001C6BF9"/>
    <w:rsid w:val="001D62DB"/>
    <w:rsid w:val="001D6578"/>
    <w:rsid w:val="001D749F"/>
    <w:rsid w:val="001D7895"/>
    <w:rsid w:val="001E338B"/>
    <w:rsid w:val="001E6D99"/>
    <w:rsid w:val="001F21DB"/>
    <w:rsid w:val="00203381"/>
    <w:rsid w:val="002119EA"/>
    <w:rsid w:val="00217127"/>
    <w:rsid w:val="0022030E"/>
    <w:rsid w:val="00221D3B"/>
    <w:rsid w:val="00232051"/>
    <w:rsid w:val="00235428"/>
    <w:rsid w:val="00247BB5"/>
    <w:rsid w:val="00247ECC"/>
    <w:rsid w:val="00252446"/>
    <w:rsid w:val="00253449"/>
    <w:rsid w:val="0025440E"/>
    <w:rsid w:val="00260153"/>
    <w:rsid w:val="002601B9"/>
    <w:rsid w:val="002658BB"/>
    <w:rsid w:val="00267E6E"/>
    <w:rsid w:val="0027428F"/>
    <w:rsid w:val="00275837"/>
    <w:rsid w:val="00276C9A"/>
    <w:rsid w:val="00277094"/>
    <w:rsid w:val="00284BEE"/>
    <w:rsid w:val="00286519"/>
    <w:rsid w:val="00292154"/>
    <w:rsid w:val="00294D8F"/>
    <w:rsid w:val="0029719E"/>
    <w:rsid w:val="002A1537"/>
    <w:rsid w:val="002A2B53"/>
    <w:rsid w:val="002A5213"/>
    <w:rsid w:val="002B0BA6"/>
    <w:rsid w:val="002B5ED9"/>
    <w:rsid w:val="002B6204"/>
    <w:rsid w:val="002B7F75"/>
    <w:rsid w:val="002C55E0"/>
    <w:rsid w:val="002C70CD"/>
    <w:rsid w:val="002D4146"/>
    <w:rsid w:val="002D5C47"/>
    <w:rsid w:val="002E2789"/>
    <w:rsid w:val="002E2B43"/>
    <w:rsid w:val="002E3186"/>
    <w:rsid w:val="002F0B94"/>
    <w:rsid w:val="002F0DE0"/>
    <w:rsid w:val="002F3186"/>
    <w:rsid w:val="002F379F"/>
    <w:rsid w:val="002F4EE5"/>
    <w:rsid w:val="002F50B3"/>
    <w:rsid w:val="00301CA6"/>
    <w:rsid w:val="00302797"/>
    <w:rsid w:val="00304569"/>
    <w:rsid w:val="00305FD9"/>
    <w:rsid w:val="00307DE9"/>
    <w:rsid w:val="0031641F"/>
    <w:rsid w:val="0032389F"/>
    <w:rsid w:val="00327A72"/>
    <w:rsid w:val="0033161C"/>
    <w:rsid w:val="0033638D"/>
    <w:rsid w:val="00340495"/>
    <w:rsid w:val="00342811"/>
    <w:rsid w:val="0034598F"/>
    <w:rsid w:val="00357A24"/>
    <w:rsid w:val="00366790"/>
    <w:rsid w:val="00367BFA"/>
    <w:rsid w:val="003704A5"/>
    <w:rsid w:val="00376A80"/>
    <w:rsid w:val="003816C7"/>
    <w:rsid w:val="0038480B"/>
    <w:rsid w:val="0038553A"/>
    <w:rsid w:val="0039498A"/>
    <w:rsid w:val="00394E32"/>
    <w:rsid w:val="003A11F4"/>
    <w:rsid w:val="003A413C"/>
    <w:rsid w:val="003B253E"/>
    <w:rsid w:val="003B5004"/>
    <w:rsid w:val="003C5419"/>
    <w:rsid w:val="003C6EAE"/>
    <w:rsid w:val="003D1A25"/>
    <w:rsid w:val="003E55BD"/>
    <w:rsid w:val="003F1100"/>
    <w:rsid w:val="00400700"/>
    <w:rsid w:val="004024CA"/>
    <w:rsid w:val="004033F3"/>
    <w:rsid w:val="00413A7E"/>
    <w:rsid w:val="0041766A"/>
    <w:rsid w:val="00417CC1"/>
    <w:rsid w:val="004347EB"/>
    <w:rsid w:val="00456853"/>
    <w:rsid w:val="004576AB"/>
    <w:rsid w:val="00460646"/>
    <w:rsid w:val="0046453C"/>
    <w:rsid w:val="0046594D"/>
    <w:rsid w:val="00466E86"/>
    <w:rsid w:val="00476B7F"/>
    <w:rsid w:val="00480720"/>
    <w:rsid w:val="00486C0F"/>
    <w:rsid w:val="004873C1"/>
    <w:rsid w:val="00490BEC"/>
    <w:rsid w:val="0049139B"/>
    <w:rsid w:val="004917AF"/>
    <w:rsid w:val="004927F3"/>
    <w:rsid w:val="004A1FE9"/>
    <w:rsid w:val="004D719A"/>
    <w:rsid w:val="004D7DDB"/>
    <w:rsid w:val="004E33A1"/>
    <w:rsid w:val="004E7D73"/>
    <w:rsid w:val="004F2824"/>
    <w:rsid w:val="004F4991"/>
    <w:rsid w:val="004F4AFF"/>
    <w:rsid w:val="004F5F21"/>
    <w:rsid w:val="0050510A"/>
    <w:rsid w:val="00506A7D"/>
    <w:rsid w:val="00506CBC"/>
    <w:rsid w:val="005078BB"/>
    <w:rsid w:val="00507B25"/>
    <w:rsid w:val="00511683"/>
    <w:rsid w:val="00511856"/>
    <w:rsid w:val="00514BD3"/>
    <w:rsid w:val="00516E68"/>
    <w:rsid w:val="00520175"/>
    <w:rsid w:val="0053108C"/>
    <w:rsid w:val="005319A2"/>
    <w:rsid w:val="00550350"/>
    <w:rsid w:val="00551012"/>
    <w:rsid w:val="00575A14"/>
    <w:rsid w:val="005777F8"/>
    <w:rsid w:val="0058189F"/>
    <w:rsid w:val="0059081B"/>
    <w:rsid w:val="005A0713"/>
    <w:rsid w:val="005A1F9A"/>
    <w:rsid w:val="005A7713"/>
    <w:rsid w:val="005C4B06"/>
    <w:rsid w:val="005D5E97"/>
    <w:rsid w:val="005E1D85"/>
    <w:rsid w:val="005E1DB3"/>
    <w:rsid w:val="005E3C58"/>
    <w:rsid w:val="005E745C"/>
    <w:rsid w:val="005F14EA"/>
    <w:rsid w:val="005F482A"/>
    <w:rsid w:val="005F4FBA"/>
    <w:rsid w:val="005F6B38"/>
    <w:rsid w:val="00602752"/>
    <w:rsid w:val="00614DAA"/>
    <w:rsid w:val="00617921"/>
    <w:rsid w:val="00623037"/>
    <w:rsid w:val="00635844"/>
    <w:rsid w:val="00640CAD"/>
    <w:rsid w:val="006459A1"/>
    <w:rsid w:val="00654E58"/>
    <w:rsid w:val="006554AF"/>
    <w:rsid w:val="00657FB8"/>
    <w:rsid w:val="006733B9"/>
    <w:rsid w:val="00691ECC"/>
    <w:rsid w:val="00692600"/>
    <w:rsid w:val="00694744"/>
    <w:rsid w:val="006B25F0"/>
    <w:rsid w:val="006B7EFE"/>
    <w:rsid w:val="006C22E6"/>
    <w:rsid w:val="006C61A3"/>
    <w:rsid w:val="006D6D55"/>
    <w:rsid w:val="006E70CB"/>
    <w:rsid w:val="006F213D"/>
    <w:rsid w:val="006F3679"/>
    <w:rsid w:val="006F46F9"/>
    <w:rsid w:val="006F5099"/>
    <w:rsid w:val="0071359D"/>
    <w:rsid w:val="00713F41"/>
    <w:rsid w:val="0071448F"/>
    <w:rsid w:val="00722DC4"/>
    <w:rsid w:val="00722E4B"/>
    <w:rsid w:val="00723884"/>
    <w:rsid w:val="007247E3"/>
    <w:rsid w:val="00732073"/>
    <w:rsid w:val="00752677"/>
    <w:rsid w:val="007530F1"/>
    <w:rsid w:val="00753631"/>
    <w:rsid w:val="0076690D"/>
    <w:rsid w:val="007709B7"/>
    <w:rsid w:val="0077208F"/>
    <w:rsid w:val="007A0AAC"/>
    <w:rsid w:val="007A15EB"/>
    <w:rsid w:val="007A5887"/>
    <w:rsid w:val="007A62A7"/>
    <w:rsid w:val="007B1AA8"/>
    <w:rsid w:val="007B2842"/>
    <w:rsid w:val="007B5B83"/>
    <w:rsid w:val="007C0B7C"/>
    <w:rsid w:val="007C2BE6"/>
    <w:rsid w:val="007D01B9"/>
    <w:rsid w:val="007E172D"/>
    <w:rsid w:val="007E2184"/>
    <w:rsid w:val="007E3521"/>
    <w:rsid w:val="007E35C2"/>
    <w:rsid w:val="008000F1"/>
    <w:rsid w:val="00805508"/>
    <w:rsid w:val="00805A9B"/>
    <w:rsid w:val="008079D4"/>
    <w:rsid w:val="0081401E"/>
    <w:rsid w:val="00821CD5"/>
    <w:rsid w:val="0082294D"/>
    <w:rsid w:val="00827EDB"/>
    <w:rsid w:val="00832DB7"/>
    <w:rsid w:val="0083409A"/>
    <w:rsid w:val="008446D5"/>
    <w:rsid w:val="00851C59"/>
    <w:rsid w:val="00852374"/>
    <w:rsid w:val="00855710"/>
    <w:rsid w:val="00860AB9"/>
    <w:rsid w:val="008704AA"/>
    <w:rsid w:val="008739DF"/>
    <w:rsid w:val="0087783E"/>
    <w:rsid w:val="0088230F"/>
    <w:rsid w:val="008915A3"/>
    <w:rsid w:val="008A658F"/>
    <w:rsid w:val="008B04E1"/>
    <w:rsid w:val="008B08C6"/>
    <w:rsid w:val="008B1EDB"/>
    <w:rsid w:val="008B6350"/>
    <w:rsid w:val="008C2E3C"/>
    <w:rsid w:val="008C5DD0"/>
    <w:rsid w:val="008C69D4"/>
    <w:rsid w:val="008D1AA2"/>
    <w:rsid w:val="008D4B84"/>
    <w:rsid w:val="008E27DA"/>
    <w:rsid w:val="008E6A1E"/>
    <w:rsid w:val="008F5B0A"/>
    <w:rsid w:val="008F737A"/>
    <w:rsid w:val="008F7DAC"/>
    <w:rsid w:val="00912573"/>
    <w:rsid w:val="00914785"/>
    <w:rsid w:val="00915A54"/>
    <w:rsid w:val="00915F06"/>
    <w:rsid w:val="009161C6"/>
    <w:rsid w:val="0091702C"/>
    <w:rsid w:val="00917534"/>
    <w:rsid w:val="0091777F"/>
    <w:rsid w:val="00936021"/>
    <w:rsid w:val="00941257"/>
    <w:rsid w:val="00943A89"/>
    <w:rsid w:val="00943EE3"/>
    <w:rsid w:val="00954CBD"/>
    <w:rsid w:val="00955688"/>
    <w:rsid w:val="0095570B"/>
    <w:rsid w:val="009566B2"/>
    <w:rsid w:val="00961624"/>
    <w:rsid w:val="00963EA1"/>
    <w:rsid w:val="00964C0C"/>
    <w:rsid w:val="009821A3"/>
    <w:rsid w:val="00986FDD"/>
    <w:rsid w:val="00991E67"/>
    <w:rsid w:val="00992D7E"/>
    <w:rsid w:val="009A22AD"/>
    <w:rsid w:val="009A2884"/>
    <w:rsid w:val="009A2B4D"/>
    <w:rsid w:val="009A5609"/>
    <w:rsid w:val="009A6B2A"/>
    <w:rsid w:val="009B4A63"/>
    <w:rsid w:val="009B7257"/>
    <w:rsid w:val="009C3815"/>
    <w:rsid w:val="009C4656"/>
    <w:rsid w:val="009D7121"/>
    <w:rsid w:val="009E3F4E"/>
    <w:rsid w:val="009E797E"/>
    <w:rsid w:val="009F4C5C"/>
    <w:rsid w:val="009F5484"/>
    <w:rsid w:val="009F5709"/>
    <w:rsid w:val="009F6323"/>
    <w:rsid w:val="00A0117C"/>
    <w:rsid w:val="00A03471"/>
    <w:rsid w:val="00A13B9D"/>
    <w:rsid w:val="00A2181F"/>
    <w:rsid w:val="00A23B10"/>
    <w:rsid w:val="00A24EB0"/>
    <w:rsid w:val="00A31268"/>
    <w:rsid w:val="00A34D90"/>
    <w:rsid w:val="00A37D80"/>
    <w:rsid w:val="00A45C6D"/>
    <w:rsid w:val="00A561B6"/>
    <w:rsid w:val="00A570C1"/>
    <w:rsid w:val="00A7743C"/>
    <w:rsid w:val="00A8678C"/>
    <w:rsid w:val="00A90429"/>
    <w:rsid w:val="00A90881"/>
    <w:rsid w:val="00A9176B"/>
    <w:rsid w:val="00A92D01"/>
    <w:rsid w:val="00A92E3E"/>
    <w:rsid w:val="00A934AB"/>
    <w:rsid w:val="00A93CE5"/>
    <w:rsid w:val="00A9417D"/>
    <w:rsid w:val="00AB0744"/>
    <w:rsid w:val="00AB32AA"/>
    <w:rsid w:val="00AB3375"/>
    <w:rsid w:val="00AC0296"/>
    <w:rsid w:val="00AC7C1C"/>
    <w:rsid w:val="00AD3922"/>
    <w:rsid w:val="00AD4000"/>
    <w:rsid w:val="00AD634B"/>
    <w:rsid w:val="00AE3353"/>
    <w:rsid w:val="00AE43A2"/>
    <w:rsid w:val="00AF13C2"/>
    <w:rsid w:val="00AF18B5"/>
    <w:rsid w:val="00B1311F"/>
    <w:rsid w:val="00B3354E"/>
    <w:rsid w:val="00B338CB"/>
    <w:rsid w:val="00B36BC3"/>
    <w:rsid w:val="00B405CD"/>
    <w:rsid w:val="00B42058"/>
    <w:rsid w:val="00B46580"/>
    <w:rsid w:val="00B508F5"/>
    <w:rsid w:val="00B50E90"/>
    <w:rsid w:val="00B64A46"/>
    <w:rsid w:val="00B67565"/>
    <w:rsid w:val="00B779EA"/>
    <w:rsid w:val="00B9451D"/>
    <w:rsid w:val="00B95FD7"/>
    <w:rsid w:val="00BA27B4"/>
    <w:rsid w:val="00BA6ED4"/>
    <w:rsid w:val="00BB6E24"/>
    <w:rsid w:val="00BC0853"/>
    <w:rsid w:val="00BD2C0E"/>
    <w:rsid w:val="00BD5420"/>
    <w:rsid w:val="00BE4D23"/>
    <w:rsid w:val="00C01CA9"/>
    <w:rsid w:val="00C027FE"/>
    <w:rsid w:val="00C07EC5"/>
    <w:rsid w:val="00C1633D"/>
    <w:rsid w:val="00C22EEF"/>
    <w:rsid w:val="00C23494"/>
    <w:rsid w:val="00C252D7"/>
    <w:rsid w:val="00C338CB"/>
    <w:rsid w:val="00C3432A"/>
    <w:rsid w:val="00C4132E"/>
    <w:rsid w:val="00C41750"/>
    <w:rsid w:val="00C475CF"/>
    <w:rsid w:val="00C500A7"/>
    <w:rsid w:val="00C6256D"/>
    <w:rsid w:val="00C76AD1"/>
    <w:rsid w:val="00C83393"/>
    <w:rsid w:val="00C9647B"/>
    <w:rsid w:val="00CA26F8"/>
    <w:rsid w:val="00CA3954"/>
    <w:rsid w:val="00CB15D0"/>
    <w:rsid w:val="00CB1E5C"/>
    <w:rsid w:val="00CE5084"/>
    <w:rsid w:val="00CE5234"/>
    <w:rsid w:val="00CE523C"/>
    <w:rsid w:val="00CE7D24"/>
    <w:rsid w:val="00CF2751"/>
    <w:rsid w:val="00D02988"/>
    <w:rsid w:val="00D07DF6"/>
    <w:rsid w:val="00D07F58"/>
    <w:rsid w:val="00D15024"/>
    <w:rsid w:val="00D1629D"/>
    <w:rsid w:val="00D162F2"/>
    <w:rsid w:val="00D2008E"/>
    <w:rsid w:val="00D24422"/>
    <w:rsid w:val="00D2585B"/>
    <w:rsid w:val="00D304DE"/>
    <w:rsid w:val="00D318A8"/>
    <w:rsid w:val="00D360C5"/>
    <w:rsid w:val="00D376E7"/>
    <w:rsid w:val="00D44291"/>
    <w:rsid w:val="00D4515A"/>
    <w:rsid w:val="00D537EF"/>
    <w:rsid w:val="00D559F7"/>
    <w:rsid w:val="00D65EF5"/>
    <w:rsid w:val="00D66369"/>
    <w:rsid w:val="00D67721"/>
    <w:rsid w:val="00D75F87"/>
    <w:rsid w:val="00D81E36"/>
    <w:rsid w:val="00D85614"/>
    <w:rsid w:val="00D927D2"/>
    <w:rsid w:val="00D94D60"/>
    <w:rsid w:val="00D96ADB"/>
    <w:rsid w:val="00DA441E"/>
    <w:rsid w:val="00DB6614"/>
    <w:rsid w:val="00DE437F"/>
    <w:rsid w:val="00DF18C1"/>
    <w:rsid w:val="00DF1E40"/>
    <w:rsid w:val="00E06DBA"/>
    <w:rsid w:val="00E07A92"/>
    <w:rsid w:val="00E11408"/>
    <w:rsid w:val="00E12270"/>
    <w:rsid w:val="00E210EF"/>
    <w:rsid w:val="00E332BF"/>
    <w:rsid w:val="00E3690D"/>
    <w:rsid w:val="00E37402"/>
    <w:rsid w:val="00E42012"/>
    <w:rsid w:val="00E4371C"/>
    <w:rsid w:val="00E5224E"/>
    <w:rsid w:val="00E5454D"/>
    <w:rsid w:val="00E70CC7"/>
    <w:rsid w:val="00E715C8"/>
    <w:rsid w:val="00E72FF1"/>
    <w:rsid w:val="00E7763B"/>
    <w:rsid w:val="00E81639"/>
    <w:rsid w:val="00E951AB"/>
    <w:rsid w:val="00EA7465"/>
    <w:rsid w:val="00EB027A"/>
    <w:rsid w:val="00EB2F00"/>
    <w:rsid w:val="00EB63E8"/>
    <w:rsid w:val="00EB6533"/>
    <w:rsid w:val="00EC0B12"/>
    <w:rsid w:val="00EC5E65"/>
    <w:rsid w:val="00ED02EE"/>
    <w:rsid w:val="00ED1670"/>
    <w:rsid w:val="00ED58B4"/>
    <w:rsid w:val="00EF0B2A"/>
    <w:rsid w:val="00EF60C6"/>
    <w:rsid w:val="00F0476B"/>
    <w:rsid w:val="00F079CB"/>
    <w:rsid w:val="00F07CA3"/>
    <w:rsid w:val="00F22225"/>
    <w:rsid w:val="00F3416D"/>
    <w:rsid w:val="00F34E09"/>
    <w:rsid w:val="00F361CC"/>
    <w:rsid w:val="00F4482B"/>
    <w:rsid w:val="00F44C73"/>
    <w:rsid w:val="00F53103"/>
    <w:rsid w:val="00F677DD"/>
    <w:rsid w:val="00F741E7"/>
    <w:rsid w:val="00F746AB"/>
    <w:rsid w:val="00F75720"/>
    <w:rsid w:val="00F76185"/>
    <w:rsid w:val="00F83351"/>
    <w:rsid w:val="00F86A56"/>
    <w:rsid w:val="00F93DFE"/>
    <w:rsid w:val="00F97DBE"/>
    <w:rsid w:val="00FB1221"/>
    <w:rsid w:val="00FB2C1E"/>
    <w:rsid w:val="00FB4CF2"/>
    <w:rsid w:val="00FB7DF8"/>
    <w:rsid w:val="00FC5849"/>
    <w:rsid w:val="00FD20C1"/>
    <w:rsid w:val="00FE07DB"/>
    <w:rsid w:val="00FE3B17"/>
    <w:rsid w:val="00FE5D04"/>
    <w:rsid w:val="00FF1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A0713"/>
    <w:pPr>
      <w:keepNext/>
      <w:spacing w:before="240" w:after="60" w:line="240" w:lineRule="auto"/>
      <w:outlineLvl w:val="1"/>
    </w:pPr>
    <w:rPr>
      <w:rFonts w:ascii="Arial" w:eastAsia="Calibri" w:hAnsi="Arial" w:cs="Arial"/>
      <w:b/>
      <w:bCs/>
      <w:i/>
      <w:iCs/>
      <w:sz w:val="28"/>
      <w:szCs w:val="28"/>
    </w:rPr>
  </w:style>
  <w:style w:type="paragraph" w:styleId="Heading3">
    <w:name w:val="heading 3"/>
    <w:basedOn w:val="Normal"/>
    <w:next w:val="Normal"/>
    <w:link w:val="Heading3Char"/>
    <w:qFormat/>
    <w:rsid w:val="005A0713"/>
    <w:pPr>
      <w:keepNext/>
      <w:spacing w:before="240" w:after="60" w:line="240" w:lineRule="auto"/>
      <w:outlineLvl w:val="2"/>
    </w:pPr>
    <w:rPr>
      <w:rFonts w:ascii="Arial" w:eastAsia="Calibri" w:hAnsi="Arial" w:cs="Arial"/>
      <w:b/>
      <w:bCs/>
      <w:sz w:val="26"/>
      <w:szCs w:val="26"/>
    </w:rPr>
  </w:style>
  <w:style w:type="paragraph" w:styleId="Heading4">
    <w:name w:val="heading 4"/>
    <w:basedOn w:val="Normal"/>
    <w:next w:val="Normal"/>
    <w:link w:val="Heading4Char"/>
    <w:qFormat/>
    <w:rsid w:val="005A0713"/>
    <w:pPr>
      <w:keepNext/>
      <w:autoSpaceDE w:val="0"/>
      <w:autoSpaceDN w:val="0"/>
      <w:spacing w:before="200" w:after="0" w:line="288" w:lineRule="atLeast"/>
      <w:jc w:val="center"/>
      <w:outlineLvl w:val="3"/>
    </w:pPr>
    <w:rPr>
      <w:rFonts w:ascii=".VnTimeH" w:eastAsia="Calibri" w:hAnsi=".VnTimeH" w:cs=".VnTime"/>
      <w:b/>
      <w:bCs/>
      <w:sz w:val="28"/>
      <w:szCs w:val="28"/>
    </w:rPr>
  </w:style>
  <w:style w:type="paragraph" w:styleId="Heading5">
    <w:name w:val="heading 5"/>
    <w:basedOn w:val="Normal"/>
    <w:next w:val="Normal"/>
    <w:link w:val="Heading5Char"/>
    <w:uiPriority w:val="9"/>
    <w:semiHidden/>
    <w:unhideWhenUsed/>
    <w:qFormat/>
    <w:rsid w:val="005D5E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1012"/>
    <w:rPr>
      <w:color w:val="0000FF"/>
      <w:u w:val="single"/>
    </w:rPr>
  </w:style>
  <w:style w:type="paragraph" w:styleId="NormalWeb">
    <w:name w:val="Normal (Web)"/>
    <w:basedOn w:val="Normal"/>
    <w:link w:val="NormalWebChar"/>
    <w:unhideWhenUsed/>
    <w:rsid w:val="005510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9">
    <w:name w:val="bodytext9"/>
    <w:basedOn w:val="Normal"/>
    <w:rsid w:val="005510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551012"/>
    <w:rPr>
      <w:i/>
      <w:iCs/>
    </w:rPr>
  </w:style>
  <w:style w:type="character" w:customStyle="1" w:styleId="BodyText3">
    <w:name w:val="Body Text3"/>
    <w:rsid w:val="00551012"/>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vi-VN"/>
    </w:rPr>
  </w:style>
  <w:style w:type="paragraph" w:customStyle="1" w:styleId="BodyText90">
    <w:name w:val="Body Text9"/>
    <w:basedOn w:val="Normal"/>
    <w:rsid w:val="00551012"/>
    <w:pPr>
      <w:widowControl w:val="0"/>
      <w:shd w:val="clear" w:color="auto" w:fill="FFFFFF"/>
      <w:spacing w:before="420" w:after="360" w:line="295" w:lineRule="exact"/>
    </w:pPr>
    <w:rPr>
      <w:rFonts w:ascii="Times New Roman" w:eastAsia="Times New Roman" w:hAnsi="Times New Roman" w:cs="Times New Roman"/>
      <w:color w:val="000000"/>
      <w:sz w:val="25"/>
      <w:szCs w:val="25"/>
      <w:lang w:val="vi-VN"/>
    </w:rPr>
  </w:style>
  <w:style w:type="table" w:styleId="TableGrid">
    <w:name w:val="Table Grid"/>
    <w:basedOn w:val="TableNormal"/>
    <w:uiPriority w:val="59"/>
    <w:rsid w:val="00551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talic">
    <w:name w:val="Body text + Italic"/>
    <w:rsid w:val="0041766A"/>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vi-VN"/>
    </w:rPr>
  </w:style>
  <w:style w:type="character" w:customStyle="1" w:styleId="apple-converted-space">
    <w:name w:val="apple-converted-space"/>
    <w:basedOn w:val="DefaultParagraphFont"/>
    <w:rsid w:val="006459A1"/>
  </w:style>
  <w:style w:type="character" w:customStyle="1" w:styleId="Heading143">
    <w:name w:val="Heading #14 (3)_"/>
    <w:link w:val="Heading1430"/>
    <w:rsid w:val="00CE523C"/>
    <w:rPr>
      <w:rFonts w:eastAsia="Times New Roman"/>
      <w:sz w:val="25"/>
      <w:szCs w:val="25"/>
      <w:shd w:val="clear" w:color="auto" w:fill="FFFFFF"/>
    </w:rPr>
  </w:style>
  <w:style w:type="paragraph" w:customStyle="1" w:styleId="Heading1430">
    <w:name w:val="Heading #14 (3)"/>
    <w:basedOn w:val="Normal"/>
    <w:link w:val="Heading143"/>
    <w:rsid w:val="00CE523C"/>
    <w:pPr>
      <w:widowControl w:val="0"/>
      <w:shd w:val="clear" w:color="auto" w:fill="FFFFFF"/>
      <w:spacing w:before="540" w:after="780" w:line="0" w:lineRule="atLeast"/>
      <w:jc w:val="both"/>
    </w:pPr>
    <w:rPr>
      <w:rFonts w:eastAsia="Times New Roman"/>
      <w:sz w:val="25"/>
      <w:szCs w:val="25"/>
    </w:rPr>
  </w:style>
  <w:style w:type="character" w:customStyle="1" w:styleId="Heading15">
    <w:name w:val="Heading #15_"/>
    <w:link w:val="Heading150"/>
    <w:rsid w:val="006D6D55"/>
    <w:rPr>
      <w:rFonts w:eastAsia="Times New Roman"/>
      <w:b/>
      <w:bCs/>
      <w:sz w:val="27"/>
      <w:szCs w:val="27"/>
      <w:shd w:val="clear" w:color="auto" w:fill="FFFFFF"/>
    </w:rPr>
  </w:style>
  <w:style w:type="character" w:customStyle="1" w:styleId="Heading166">
    <w:name w:val="Heading #16 (6)_"/>
    <w:link w:val="Heading1660"/>
    <w:rsid w:val="006D6D55"/>
    <w:rPr>
      <w:rFonts w:eastAsia="Times New Roman"/>
      <w:sz w:val="25"/>
      <w:szCs w:val="25"/>
      <w:shd w:val="clear" w:color="auto" w:fill="FFFFFF"/>
    </w:rPr>
  </w:style>
  <w:style w:type="character" w:customStyle="1" w:styleId="Heading95">
    <w:name w:val="Heading #9 (5)_"/>
    <w:link w:val="Heading950"/>
    <w:rsid w:val="006D6D55"/>
    <w:rPr>
      <w:rFonts w:eastAsia="Times New Roman"/>
      <w:b/>
      <w:bCs/>
      <w:sz w:val="26"/>
      <w:szCs w:val="26"/>
      <w:shd w:val="clear" w:color="auto" w:fill="FFFFFF"/>
    </w:rPr>
  </w:style>
  <w:style w:type="paragraph" w:customStyle="1" w:styleId="Heading150">
    <w:name w:val="Heading #15"/>
    <w:basedOn w:val="Normal"/>
    <w:link w:val="Heading15"/>
    <w:rsid w:val="006D6D55"/>
    <w:pPr>
      <w:widowControl w:val="0"/>
      <w:shd w:val="clear" w:color="auto" w:fill="FFFFFF"/>
      <w:spacing w:after="60" w:line="367" w:lineRule="exact"/>
      <w:jc w:val="both"/>
    </w:pPr>
    <w:rPr>
      <w:rFonts w:eastAsia="Times New Roman"/>
      <w:b/>
      <w:bCs/>
      <w:sz w:val="27"/>
      <w:szCs w:val="27"/>
    </w:rPr>
  </w:style>
  <w:style w:type="paragraph" w:customStyle="1" w:styleId="Heading1660">
    <w:name w:val="Heading #16 (6)"/>
    <w:basedOn w:val="Normal"/>
    <w:link w:val="Heading166"/>
    <w:rsid w:val="006D6D55"/>
    <w:pPr>
      <w:widowControl w:val="0"/>
      <w:shd w:val="clear" w:color="auto" w:fill="FFFFFF"/>
      <w:spacing w:before="60" w:after="180" w:line="0" w:lineRule="atLeast"/>
      <w:ind w:firstLine="720"/>
      <w:jc w:val="both"/>
    </w:pPr>
    <w:rPr>
      <w:rFonts w:eastAsia="Times New Roman"/>
      <w:sz w:val="25"/>
      <w:szCs w:val="25"/>
    </w:rPr>
  </w:style>
  <w:style w:type="paragraph" w:customStyle="1" w:styleId="Heading950">
    <w:name w:val="Heading #9 (5)"/>
    <w:basedOn w:val="Normal"/>
    <w:link w:val="Heading95"/>
    <w:rsid w:val="006D6D55"/>
    <w:pPr>
      <w:widowControl w:val="0"/>
      <w:shd w:val="clear" w:color="auto" w:fill="FFFFFF"/>
      <w:spacing w:before="60" w:after="180" w:line="0" w:lineRule="atLeast"/>
      <w:ind w:firstLine="720"/>
      <w:jc w:val="both"/>
      <w:outlineLvl w:val="8"/>
    </w:pPr>
    <w:rPr>
      <w:rFonts w:eastAsia="Times New Roman"/>
      <w:b/>
      <w:bCs/>
      <w:sz w:val="26"/>
      <w:szCs w:val="26"/>
    </w:rPr>
  </w:style>
  <w:style w:type="character" w:customStyle="1" w:styleId="Heading134">
    <w:name w:val="Heading #13 (4)"/>
    <w:rsid w:val="001429D1"/>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paragraph" w:customStyle="1" w:styleId="normal-p">
    <w:name w:val="normal-p"/>
    <w:basedOn w:val="Normal"/>
    <w:rsid w:val="00275837"/>
    <w:pPr>
      <w:spacing w:after="0" w:line="240" w:lineRule="auto"/>
    </w:pPr>
    <w:rPr>
      <w:rFonts w:ascii="Times New Roman" w:eastAsia="Times New Roman" w:hAnsi="Times New Roman" w:cs="Times New Roman"/>
      <w:sz w:val="20"/>
      <w:szCs w:val="20"/>
    </w:rPr>
  </w:style>
  <w:style w:type="character" w:customStyle="1" w:styleId="normal-h1">
    <w:name w:val="normal-h1"/>
    <w:rsid w:val="00275837"/>
    <w:rPr>
      <w:rFonts w:ascii="Times New Roman" w:hAnsi="Times New Roman" w:cs="Times New Roman"/>
      <w:sz w:val="24"/>
      <w:szCs w:val="24"/>
    </w:rPr>
  </w:style>
  <w:style w:type="paragraph" w:customStyle="1" w:styleId="western">
    <w:name w:val="western"/>
    <w:basedOn w:val="Normal"/>
    <w:uiPriority w:val="99"/>
    <w:rsid w:val="008704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8704AA"/>
    <w:rPr>
      <w:b/>
      <w:bCs/>
    </w:rPr>
  </w:style>
  <w:style w:type="paragraph" w:customStyle="1" w:styleId="BodyText4">
    <w:name w:val="Body Text4"/>
    <w:basedOn w:val="Normal"/>
    <w:rsid w:val="001857FA"/>
    <w:pPr>
      <w:widowControl w:val="0"/>
      <w:shd w:val="clear" w:color="auto" w:fill="FFFFFF"/>
      <w:spacing w:before="60" w:after="0" w:line="372" w:lineRule="exact"/>
      <w:jc w:val="both"/>
    </w:pPr>
    <w:rPr>
      <w:rFonts w:ascii="Times New Roman" w:eastAsia="Times New Roman" w:hAnsi="Times New Roman" w:cs="Times New Roman"/>
      <w:sz w:val="26"/>
      <w:szCs w:val="26"/>
    </w:rPr>
  </w:style>
  <w:style w:type="paragraph" w:styleId="BodyTextIndent3">
    <w:name w:val="Body Text Indent 3"/>
    <w:basedOn w:val="Normal"/>
    <w:link w:val="BodyTextIndent3Char"/>
    <w:rsid w:val="00456853"/>
    <w:pPr>
      <w:spacing w:before="60" w:after="60" w:line="240" w:lineRule="auto"/>
      <w:ind w:firstLine="720"/>
      <w:jc w:val="both"/>
    </w:pPr>
    <w:rPr>
      <w:rFonts w:ascii=".VnTime" w:eastAsia="Times New Roman" w:hAnsi=".VnTime" w:cs="Times New Roman"/>
      <w:sz w:val="28"/>
      <w:szCs w:val="20"/>
    </w:rPr>
  </w:style>
  <w:style w:type="character" w:customStyle="1" w:styleId="BodyTextIndent3Char">
    <w:name w:val="Body Text Indent 3 Char"/>
    <w:basedOn w:val="DefaultParagraphFont"/>
    <w:link w:val="BodyTextIndent3"/>
    <w:rsid w:val="00456853"/>
    <w:rPr>
      <w:rFonts w:ascii=".VnTime" w:eastAsia="Times New Roman" w:hAnsi=".VnTime" w:cs="Times New Roman"/>
      <w:sz w:val="28"/>
      <w:szCs w:val="20"/>
    </w:rPr>
  </w:style>
  <w:style w:type="character" w:customStyle="1" w:styleId="NormalWebChar">
    <w:name w:val="Normal (Web) Char"/>
    <w:basedOn w:val="DefaultParagraphFont"/>
    <w:link w:val="NormalWeb"/>
    <w:locked/>
    <w:rsid w:val="00E07A92"/>
    <w:rPr>
      <w:rFonts w:ascii="Times New Roman" w:eastAsia="Times New Roman" w:hAnsi="Times New Roman" w:cs="Times New Roman"/>
      <w:sz w:val="24"/>
      <w:szCs w:val="24"/>
    </w:rPr>
  </w:style>
  <w:style w:type="character" w:customStyle="1" w:styleId="apple-style-span">
    <w:name w:val="apple-style-span"/>
    <w:rsid w:val="00BB6E24"/>
    <w:rPr>
      <w:rFonts w:cs="Times New Roman"/>
    </w:rPr>
  </w:style>
  <w:style w:type="paragraph" w:styleId="BodyText2">
    <w:name w:val="Body Text 2"/>
    <w:basedOn w:val="Normal"/>
    <w:link w:val="BodyText2Char"/>
    <w:uiPriority w:val="99"/>
    <w:semiHidden/>
    <w:unhideWhenUsed/>
    <w:rsid w:val="00640CAD"/>
    <w:pPr>
      <w:spacing w:after="120" w:line="480" w:lineRule="auto"/>
    </w:pPr>
  </w:style>
  <w:style w:type="character" w:customStyle="1" w:styleId="BodyText2Char">
    <w:name w:val="Body Text 2 Char"/>
    <w:basedOn w:val="DefaultParagraphFont"/>
    <w:link w:val="BodyText2"/>
    <w:uiPriority w:val="99"/>
    <w:semiHidden/>
    <w:rsid w:val="00640CAD"/>
  </w:style>
  <w:style w:type="character" w:customStyle="1" w:styleId="normal-h">
    <w:name w:val="normal-h"/>
    <w:rsid w:val="00640CAD"/>
    <w:rPr>
      <w:rFonts w:cs="Times New Roman"/>
    </w:rPr>
  </w:style>
  <w:style w:type="character" w:customStyle="1" w:styleId="Heading2Char">
    <w:name w:val="Heading 2 Char"/>
    <w:basedOn w:val="DefaultParagraphFont"/>
    <w:link w:val="Heading2"/>
    <w:rsid w:val="005A0713"/>
    <w:rPr>
      <w:rFonts w:ascii="Arial" w:eastAsia="Calibri" w:hAnsi="Arial" w:cs="Arial"/>
      <w:b/>
      <w:bCs/>
      <w:i/>
      <w:iCs/>
      <w:sz w:val="28"/>
      <w:szCs w:val="28"/>
    </w:rPr>
  </w:style>
  <w:style w:type="character" w:customStyle="1" w:styleId="Heading3Char">
    <w:name w:val="Heading 3 Char"/>
    <w:basedOn w:val="DefaultParagraphFont"/>
    <w:link w:val="Heading3"/>
    <w:rsid w:val="005A0713"/>
    <w:rPr>
      <w:rFonts w:ascii="Arial" w:eastAsia="Calibri" w:hAnsi="Arial" w:cs="Arial"/>
      <w:b/>
      <w:bCs/>
      <w:sz w:val="26"/>
      <w:szCs w:val="26"/>
    </w:rPr>
  </w:style>
  <w:style w:type="character" w:customStyle="1" w:styleId="Heading4Char">
    <w:name w:val="Heading 4 Char"/>
    <w:basedOn w:val="DefaultParagraphFont"/>
    <w:link w:val="Heading4"/>
    <w:rsid w:val="005A0713"/>
    <w:rPr>
      <w:rFonts w:ascii=".VnTimeH" w:eastAsia="Calibri" w:hAnsi=".VnTimeH" w:cs=".VnTime"/>
      <w:b/>
      <w:bCs/>
      <w:sz w:val="28"/>
      <w:szCs w:val="28"/>
    </w:rPr>
  </w:style>
  <w:style w:type="paragraph" w:styleId="Header">
    <w:name w:val="header"/>
    <w:basedOn w:val="Normal"/>
    <w:link w:val="HeaderChar"/>
    <w:rsid w:val="005A071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A0713"/>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5D5E97"/>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5D5E97"/>
    <w:pPr>
      <w:spacing w:after="120"/>
      <w:ind w:left="360"/>
    </w:pPr>
  </w:style>
  <w:style w:type="character" w:customStyle="1" w:styleId="BodyTextIndentChar">
    <w:name w:val="Body Text Indent Char"/>
    <w:basedOn w:val="DefaultParagraphFont"/>
    <w:link w:val="BodyTextIndent"/>
    <w:uiPriority w:val="99"/>
    <w:semiHidden/>
    <w:rsid w:val="005D5E97"/>
  </w:style>
  <w:style w:type="paragraph" w:styleId="FootnoteText">
    <w:name w:val="footnote text"/>
    <w:basedOn w:val="Normal"/>
    <w:link w:val="FootnoteTextChar"/>
    <w:rsid w:val="005D5E97"/>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rsid w:val="005D5E97"/>
    <w:rPr>
      <w:rFonts w:ascii="Times New Roman" w:eastAsia="Calibri" w:hAnsi="Times New Roman" w:cs="Times New Roman"/>
      <w:sz w:val="20"/>
      <w:szCs w:val="20"/>
    </w:rPr>
  </w:style>
  <w:style w:type="character" w:styleId="FootnoteReference">
    <w:name w:val="footnote reference"/>
    <w:semiHidden/>
    <w:rsid w:val="005D5E97"/>
    <w:rPr>
      <w:vertAlign w:val="superscript"/>
    </w:rPr>
  </w:style>
  <w:style w:type="paragraph" w:styleId="BodyTextIndent2">
    <w:name w:val="Body Text Indent 2"/>
    <w:basedOn w:val="Normal"/>
    <w:link w:val="BodyTextIndent2Char"/>
    <w:uiPriority w:val="99"/>
    <w:semiHidden/>
    <w:unhideWhenUsed/>
    <w:rsid w:val="008B6350"/>
    <w:pPr>
      <w:spacing w:after="120" w:line="480" w:lineRule="auto"/>
      <w:ind w:left="360"/>
    </w:pPr>
  </w:style>
  <w:style w:type="character" w:customStyle="1" w:styleId="BodyTextIndent2Char">
    <w:name w:val="Body Text Indent 2 Char"/>
    <w:basedOn w:val="DefaultParagraphFont"/>
    <w:link w:val="BodyTextIndent2"/>
    <w:uiPriority w:val="99"/>
    <w:semiHidden/>
    <w:rsid w:val="008B6350"/>
  </w:style>
  <w:style w:type="paragraph" w:styleId="Footer">
    <w:name w:val="footer"/>
    <w:basedOn w:val="Normal"/>
    <w:link w:val="FooterChar"/>
    <w:uiPriority w:val="99"/>
    <w:unhideWhenUsed/>
    <w:rsid w:val="005E3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C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A0713"/>
    <w:pPr>
      <w:keepNext/>
      <w:spacing w:before="240" w:after="60" w:line="240" w:lineRule="auto"/>
      <w:outlineLvl w:val="1"/>
    </w:pPr>
    <w:rPr>
      <w:rFonts w:ascii="Arial" w:eastAsia="Calibri" w:hAnsi="Arial" w:cs="Arial"/>
      <w:b/>
      <w:bCs/>
      <w:i/>
      <w:iCs/>
      <w:sz w:val="28"/>
      <w:szCs w:val="28"/>
    </w:rPr>
  </w:style>
  <w:style w:type="paragraph" w:styleId="Heading3">
    <w:name w:val="heading 3"/>
    <w:basedOn w:val="Normal"/>
    <w:next w:val="Normal"/>
    <w:link w:val="Heading3Char"/>
    <w:qFormat/>
    <w:rsid w:val="005A0713"/>
    <w:pPr>
      <w:keepNext/>
      <w:spacing w:before="240" w:after="60" w:line="240" w:lineRule="auto"/>
      <w:outlineLvl w:val="2"/>
    </w:pPr>
    <w:rPr>
      <w:rFonts w:ascii="Arial" w:eastAsia="Calibri" w:hAnsi="Arial" w:cs="Arial"/>
      <w:b/>
      <w:bCs/>
      <w:sz w:val="26"/>
      <w:szCs w:val="26"/>
    </w:rPr>
  </w:style>
  <w:style w:type="paragraph" w:styleId="Heading4">
    <w:name w:val="heading 4"/>
    <w:basedOn w:val="Normal"/>
    <w:next w:val="Normal"/>
    <w:link w:val="Heading4Char"/>
    <w:qFormat/>
    <w:rsid w:val="005A0713"/>
    <w:pPr>
      <w:keepNext/>
      <w:autoSpaceDE w:val="0"/>
      <w:autoSpaceDN w:val="0"/>
      <w:spacing w:before="200" w:after="0" w:line="288" w:lineRule="atLeast"/>
      <w:jc w:val="center"/>
      <w:outlineLvl w:val="3"/>
    </w:pPr>
    <w:rPr>
      <w:rFonts w:ascii=".VnTimeH" w:eastAsia="Calibri" w:hAnsi=".VnTimeH" w:cs=".VnTime"/>
      <w:b/>
      <w:bCs/>
      <w:sz w:val="28"/>
      <w:szCs w:val="28"/>
    </w:rPr>
  </w:style>
  <w:style w:type="paragraph" w:styleId="Heading5">
    <w:name w:val="heading 5"/>
    <w:basedOn w:val="Normal"/>
    <w:next w:val="Normal"/>
    <w:link w:val="Heading5Char"/>
    <w:uiPriority w:val="9"/>
    <w:semiHidden/>
    <w:unhideWhenUsed/>
    <w:qFormat/>
    <w:rsid w:val="005D5E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1012"/>
    <w:rPr>
      <w:color w:val="0000FF"/>
      <w:u w:val="single"/>
    </w:rPr>
  </w:style>
  <w:style w:type="paragraph" w:styleId="NormalWeb">
    <w:name w:val="Normal (Web)"/>
    <w:basedOn w:val="Normal"/>
    <w:link w:val="NormalWebChar"/>
    <w:unhideWhenUsed/>
    <w:rsid w:val="005510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9">
    <w:name w:val="bodytext9"/>
    <w:basedOn w:val="Normal"/>
    <w:rsid w:val="005510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551012"/>
    <w:rPr>
      <w:i/>
      <w:iCs/>
    </w:rPr>
  </w:style>
  <w:style w:type="character" w:customStyle="1" w:styleId="BodyText3">
    <w:name w:val="Body Text3"/>
    <w:rsid w:val="00551012"/>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vi-VN"/>
    </w:rPr>
  </w:style>
  <w:style w:type="paragraph" w:customStyle="1" w:styleId="BodyText90">
    <w:name w:val="Body Text9"/>
    <w:basedOn w:val="Normal"/>
    <w:rsid w:val="00551012"/>
    <w:pPr>
      <w:widowControl w:val="0"/>
      <w:shd w:val="clear" w:color="auto" w:fill="FFFFFF"/>
      <w:spacing w:before="420" w:after="360" w:line="295" w:lineRule="exact"/>
    </w:pPr>
    <w:rPr>
      <w:rFonts w:ascii="Times New Roman" w:eastAsia="Times New Roman" w:hAnsi="Times New Roman" w:cs="Times New Roman"/>
      <w:color w:val="000000"/>
      <w:sz w:val="25"/>
      <w:szCs w:val="25"/>
      <w:lang w:val="vi-VN"/>
    </w:rPr>
  </w:style>
  <w:style w:type="table" w:styleId="TableGrid">
    <w:name w:val="Table Grid"/>
    <w:basedOn w:val="TableNormal"/>
    <w:uiPriority w:val="59"/>
    <w:rsid w:val="00551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talic">
    <w:name w:val="Body text + Italic"/>
    <w:rsid w:val="0041766A"/>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vi-VN"/>
    </w:rPr>
  </w:style>
  <w:style w:type="character" w:customStyle="1" w:styleId="apple-converted-space">
    <w:name w:val="apple-converted-space"/>
    <w:basedOn w:val="DefaultParagraphFont"/>
    <w:rsid w:val="006459A1"/>
  </w:style>
  <w:style w:type="character" w:customStyle="1" w:styleId="Heading143">
    <w:name w:val="Heading #14 (3)_"/>
    <w:link w:val="Heading1430"/>
    <w:rsid w:val="00CE523C"/>
    <w:rPr>
      <w:rFonts w:eastAsia="Times New Roman"/>
      <w:sz w:val="25"/>
      <w:szCs w:val="25"/>
      <w:shd w:val="clear" w:color="auto" w:fill="FFFFFF"/>
    </w:rPr>
  </w:style>
  <w:style w:type="paragraph" w:customStyle="1" w:styleId="Heading1430">
    <w:name w:val="Heading #14 (3)"/>
    <w:basedOn w:val="Normal"/>
    <w:link w:val="Heading143"/>
    <w:rsid w:val="00CE523C"/>
    <w:pPr>
      <w:widowControl w:val="0"/>
      <w:shd w:val="clear" w:color="auto" w:fill="FFFFFF"/>
      <w:spacing w:before="540" w:after="780" w:line="0" w:lineRule="atLeast"/>
      <w:jc w:val="both"/>
    </w:pPr>
    <w:rPr>
      <w:rFonts w:eastAsia="Times New Roman"/>
      <w:sz w:val="25"/>
      <w:szCs w:val="25"/>
    </w:rPr>
  </w:style>
  <w:style w:type="character" w:customStyle="1" w:styleId="Heading15">
    <w:name w:val="Heading #15_"/>
    <w:link w:val="Heading150"/>
    <w:rsid w:val="006D6D55"/>
    <w:rPr>
      <w:rFonts w:eastAsia="Times New Roman"/>
      <w:b/>
      <w:bCs/>
      <w:sz w:val="27"/>
      <w:szCs w:val="27"/>
      <w:shd w:val="clear" w:color="auto" w:fill="FFFFFF"/>
    </w:rPr>
  </w:style>
  <w:style w:type="character" w:customStyle="1" w:styleId="Heading166">
    <w:name w:val="Heading #16 (6)_"/>
    <w:link w:val="Heading1660"/>
    <w:rsid w:val="006D6D55"/>
    <w:rPr>
      <w:rFonts w:eastAsia="Times New Roman"/>
      <w:sz w:val="25"/>
      <w:szCs w:val="25"/>
      <w:shd w:val="clear" w:color="auto" w:fill="FFFFFF"/>
    </w:rPr>
  </w:style>
  <w:style w:type="character" w:customStyle="1" w:styleId="Heading95">
    <w:name w:val="Heading #9 (5)_"/>
    <w:link w:val="Heading950"/>
    <w:rsid w:val="006D6D55"/>
    <w:rPr>
      <w:rFonts w:eastAsia="Times New Roman"/>
      <w:b/>
      <w:bCs/>
      <w:sz w:val="26"/>
      <w:szCs w:val="26"/>
      <w:shd w:val="clear" w:color="auto" w:fill="FFFFFF"/>
    </w:rPr>
  </w:style>
  <w:style w:type="paragraph" w:customStyle="1" w:styleId="Heading150">
    <w:name w:val="Heading #15"/>
    <w:basedOn w:val="Normal"/>
    <w:link w:val="Heading15"/>
    <w:rsid w:val="006D6D55"/>
    <w:pPr>
      <w:widowControl w:val="0"/>
      <w:shd w:val="clear" w:color="auto" w:fill="FFFFFF"/>
      <w:spacing w:after="60" w:line="367" w:lineRule="exact"/>
      <w:jc w:val="both"/>
    </w:pPr>
    <w:rPr>
      <w:rFonts w:eastAsia="Times New Roman"/>
      <w:b/>
      <w:bCs/>
      <w:sz w:val="27"/>
      <w:szCs w:val="27"/>
    </w:rPr>
  </w:style>
  <w:style w:type="paragraph" w:customStyle="1" w:styleId="Heading1660">
    <w:name w:val="Heading #16 (6)"/>
    <w:basedOn w:val="Normal"/>
    <w:link w:val="Heading166"/>
    <w:rsid w:val="006D6D55"/>
    <w:pPr>
      <w:widowControl w:val="0"/>
      <w:shd w:val="clear" w:color="auto" w:fill="FFFFFF"/>
      <w:spacing w:before="60" w:after="180" w:line="0" w:lineRule="atLeast"/>
      <w:ind w:firstLine="720"/>
      <w:jc w:val="both"/>
    </w:pPr>
    <w:rPr>
      <w:rFonts w:eastAsia="Times New Roman"/>
      <w:sz w:val="25"/>
      <w:szCs w:val="25"/>
    </w:rPr>
  </w:style>
  <w:style w:type="paragraph" w:customStyle="1" w:styleId="Heading950">
    <w:name w:val="Heading #9 (5)"/>
    <w:basedOn w:val="Normal"/>
    <w:link w:val="Heading95"/>
    <w:rsid w:val="006D6D55"/>
    <w:pPr>
      <w:widowControl w:val="0"/>
      <w:shd w:val="clear" w:color="auto" w:fill="FFFFFF"/>
      <w:spacing w:before="60" w:after="180" w:line="0" w:lineRule="atLeast"/>
      <w:ind w:firstLine="720"/>
      <w:jc w:val="both"/>
      <w:outlineLvl w:val="8"/>
    </w:pPr>
    <w:rPr>
      <w:rFonts w:eastAsia="Times New Roman"/>
      <w:b/>
      <w:bCs/>
      <w:sz w:val="26"/>
      <w:szCs w:val="26"/>
    </w:rPr>
  </w:style>
  <w:style w:type="character" w:customStyle="1" w:styleId="Heading134">
    <w:name w:val="Heading #13 (4)"/>
    <w:rsid w:val="001429D1"/>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paragraph" w:customStyle="1" w:styleId="normal-p">
    <w:name w:val="normal-p"/>
    <w:basedOn w:val="Normal"/>
    <w:rsid w:val="00275837"/>
    <w:pPr>
      <w:spacing w:after="0" w:line="240" w:lineRule="auto"/>
    </w:pPr>
    <w:rPr>
      <w:rFonts w:ascii="Times New Roman" w:eastAsia="Times New Roman" w:hAnsi="Times New Roman" w:cs="Times New Roman"/>
      <w:sz w:val="20"/>
      <w:szCs w:val="20"/>
    </w:rPr>
  </w:style>
  <w:style w:type="character" w:customStyle="1" w:styleId="normal-h1">
    <w:name w:val="normal-h1"/>
    <w:rsid w:val="00275837"/>
    <w:rPr>
      <w:rFonts w:ascii="Times New Roman" w:hAnsi="Times New Roman" w:cs="Times New Roman"/>
      <w:sz w:val="24"/>
      <w:szCs w:val="24"/>
    </w:rPr>
  </w:style>
  <w:style w:type="paragraph" w:customStyle="1" w:styleId="western">
    <w:name w:val="western"/>
    <w:basedOn w:val="Normal"/>
    <w:uiPriority w:val="99"/>
    <w:rsid w:val="008704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8704AA"/>
    <w:rPr>
      <w:b/>
      <w:bCs/>
    </w:rPr>
  </w:style>
  <w:style w:type="paragraph" w:customStyle="1" w:styleId="BodyText4">
    <w:name w:val="Body Text4"/>
    <w:basedOn w:val="Normal"/>
    <w:rsid w:val="001857FA"/>
    <w:pPr>
      <w:widowControl w:val="0"/>
      <w:shd w:val="clear" w:color="auto" w:fill="FFFFFF"/>
      <w:spacing w:before="60" w:after="0" w:line="372" w:lineRule="exact"/>
      <w:jc w:val="both"/>
    </w:pPr>
    <w:rPr>
      <w:rFonts w:ascii="Times New Roman" w:eastAsia="Times New Roman" w:hAnsi="Times New Roman" w:cs="Times New Roman"/>
      <w:sz w:val="26"/>
      <w:szCs w:val="26"/>
    </w:rPr>
  </w:style>
  <w:style w:type="paragraph" w:styleId="BodyTextIndent3">
    <w:name w:val="Body Text Indent 3"/>
    <w:basedOn w:val="Normal"/>
    <w:link w:val="BodyTextIndent3Char"/>
    <w:rsid w:val="00456853"/>
    <w:pPr>
      <w:spacing w:before="60" w:after="60" w:line="240" w:lineRule="auto"/>
      <w:ind w:firstLine="720"/>
      <w:jc w:val="both"/>
    </w:pPr>
    <w:rPr>
      <w:rFonts w:ascii=".VnTime" w:eastAsia="Times New Roman" w:hAnsi=".VnTime" w:cs="Times New Roman"/>
      <w:sz w:val="28"/>
      <w:szCs w:val="20"/>
    </w:rPr>
  </w:style>
  <w:style w:type="character" w:customStyle="1" w:styleId="BodyTextIndent3Char">
    <w:name w:val="Body Text Indent 3 Char"/>
    <w:basedOn w:val="DefaultParagraphFont"/>
    <w:link w:val="BodyTextIndent3"/>
    <w:rsid w:val="00456853"/>
    <w:rPr>
      <w:rFonts w:ascii=".VnTime" w:eastAsia="Times New Roman" w:hAnsi=".VnTime" w:cs="Times New Roman"/>
      <w:sz w:val="28"/>
      <w:szCs w:val="20"/>
    </w:rPr>
  </w:style>
  <w:style w:type="character" w:customStyle="1" w:styleId="NormalWebChar">
    <w:name w:val="Normal (Web) Char"/>
    <w:basedOn w:val="DefaultParagraphFont"/>
    <w:link w:val="NormalWeb"/>
    <w:locked/>
    <w:rsid w:val="00E07A92"/>
    <w:rPr>
      <w:rFonts w:ascii="Times New Roman" w:eastAsia="Times New Roman" w:hAnsi="Times New Roman" w:cs="Times New Roman"/>
      <w:sz w:val="24"/>
      <w:szCs w:val="24"/>
    </w:rPr>
  </w:style>
  <w:style w:type="character" w:customStyle="1" w:styleId="apple-style-span">
    <w:name w:val="apple-style-span"/>
    <w:rsid w:val="00BB6E24"/>
    <w:rPr>
      <w:rFonts w:cs="Times New Roman"/>
    </w:rPr>
  </w:style>
  <w:style w:type="paragraph" w:styleId="BodyText2">
    <w:name w:val="Body Text 2"/>
    <w:basedOn w:val="Normal"/>
    <w:link w:val="BodyText2Char"/>
    <w:uiPriority w:val="99"/>
    <w:semiHidden/>
    <w:unhideWhenUsed/>
    <w:rsid w:val="00640CAD"/>
    <w:pPr>
      <w:spacing w:after="120" w:line="480" w:lineRule="auto"/>
    </w:pPr>
  </w:style>
  <w:style w:type="character" w:customStyle="1" w:styleId="BodyText2Char">
    <w:name w:val="Body Text 2 Char"/>
    <w:basedOn w:val="DefaultParagraphFont"/>
    <w:link w:val="BodyText2"/>
    <w:uiPriority w:val="99"/>
    <w:semiHidden/>
    <w:rsid w:val="00640CAD"/>
  </w:style>
  <w:style w:type="character" w:customStyle="1" w:styleId="normal-h">
    <w:name w:val="normal-h"/>
    <w:rsid w:val="00640CAD"/>
    <w:rPr>
      <w:rFonts w:cs="Times New Roman"/>
    </w:rPr>
  </w:style>
  <w:style w:type="character" w:customStyle="1" w:styleId="Heading2Char">
    <w:name w:val="Heading 2 Char"/>
    <w:basedOn w:val="DefaultParagraphFont"/>
    <w:link w:val="Heading2"/>
    <w:rsid w:val="005A0713"/>
    <w:rPr>
      <w:rFonts w:ascii="Arial" w:eastAsia="Calibri" w:hAnsi="Arial" w:cs="Arial"/>
      <w:b/>
      <w:bCs/>
      <w:i/>
      <w:iCs/>
      <w:sz w:val="28"/>
      <w:szCs w:val="28"/>
    </w:rPr>
  </w:style>
  <w:style w:type="character" w:customStyle="1" w:styleId="Heading3Char">
    <w:name w:val="Heading 3 Char"/>
    <w:basedOn w:val="DefaultParagraphFont"/>
    <w:link w:val="Heading3"/>
    <w:rsid w:val="005A0713"/>
    <w:rPr>
      <w:rFonts w:ascii="Arial" w:eastAsia="Calibri" w:hAnsi="Arial" w:cs="Arial"/>
      <w:b/>
      <w:bCs/>
      <w:sz w:val="26"/>
      <w:szCs w:val="26"/>
    </w:rPr>
  </w:style>
  <w:style w:type="character" w:customStyle="1" w:styleId="Heading4Char">
    <w:name w:val="Heading 4 Char"/>
    <w:basedOn w:val="DefaultParagraphFont"/>
    <w:link w:val="Heading4"/>
    <w:rsid w:val="005A0713"/>
    <w:rPr>
      <w:rFonts w:ascii=".VnTimeH" w:eastAsia="Calibri" w:hAnsi=".VnTimeH" w:cs=".VnTime"/>
      <w:b/>
      <w:bCs/>
      <w:sz w:val="28"/>
      <w:szCs w:val="28"/>
    </w:rPr>
  </w:style>
  <w:style w:type="paragraph" w:styleId="Header">
    <w:name w:val="header"/>
    <w:basedOn w:val="Normal"/>
    <w:link w:val="HeaderChar"/>
    <w:rsid w:val="005A071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A0713"/>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5D5E97"/>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5D5E97"/>
    <w:pPr>
      <w:spacing w:after="120"/>
      <w:ind w:left="360"/>
    </w:pPr>
  </w:style>
  <w:style w:type="character" w:customStyle="1" w:styleId="BodyTextIndentChar">
    <w:name w:val="Body Text Indent Char"/>
    <w:basedOn w:val="DefaultParagraphFont"/>
    <w:link w:val="BodyTextIndent"/>
    <w:uiPriority w:val="99"/>
    <w:semiHidden/>
    <w:rsid w:val="005D5E97"/>
  </w:style>
  <w:style w:type="paragraph" w:styleId="FootnoteText">
    <w:name w:val="footnote text"/>
    <w:basedOn w:val="Normal"/>
    <w:link w:val="FootnoteTextChar"/>
    <w:rsid w:val="005D5E97"/>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rsid w:val="005D5E97"/>
    <w:rPr>
      <w:rFonts w:ascii="Times New Roman" w:eastAsia="Calibri" w:hAnsi="Times New Roman" w:cs="Times New Roman"/>
      <w:sz w:val="20"/>
      <w:szCs w:val="20"/>
    </w:rPr>
  </w:style>
  <w:style w:type="character" w:styleId="FootnoteReference">
    <w:name w:val="footnote reference"/>
    <w:semiHidden/>
    <w:rsid w:val="005D5E97"/>
    <w:rPr>
      <w:vertAlign w:val="superscript"/>
    </w:rPr>
  </w:style>
  <w:style w:type="paragraph" w:styleId="BodyTextIndent2">
    <w:name w:val="Body Text Indent 2"/>
    <w:basedOn w:val="Normal"/>
    <w:link w:val="BodyTextIndent2Char"/>
    <w:uiPriority w:val="99"/>
    <w:semiHidden/>
    <w:unhideWhenUsed/>
    <w:rsid w:val="008B6350"/>
    <w:pPr>
      <w:spacing w:after="120" w:line="480" w:lineRule="auto"/>
      <w:ind w:left="360"/>
    </w:pPr>
  </w:style>
  <w:style w:type="character" w:customStyle="1" w:styleId="BodyTextIndent2Char">
    <w:name w:val="Body Text Indent 2 Char"/>
    <w:basedOn w:val="DefaultParagraphFont"/>
    <w:link w:val="BodyTextIndent2"/>
    <w:uiPriority w:val="99"/>
    <w:semiHidden/>
    <w:rsid w:val="008B6350"/>
  </w:style>
  <w:style w:type="paragraph" w:styleId="Footer">
    <w:name w:val="footer"/>
    <w:basedOn w:val="Normal"/>
    <w:link w:val="FooterChar"/>
    <w:uiPriority w:val="99"/>
    <w:unhideWhenUsed/>
    <w:rsid w:val="005E3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87257">
      <w:bodyDiv w:val="1"/>
      <w:marLeft w:val="0"/>
      <w:marRight w:val="0"/>
      <w:marTop w:val="0"/>
      <w:marBottom w:val="0"/>
      <w:divBdr>
        <w:top w:val="none" w:sz="0" w:space="0" w:color="auto"/>
        <w:left w:val="none" w:sz="0" w:space="0" w:color="auto"/>
        <w:bottom w:val="none" w:sz="0" w:space="0" w:color="auto"/>
        <w:right w:val="none" w:sz="0" w:space="0" w:color="auto"/>
      </w:divBdr>
      <w:divsChild>
        <w:div w:id="2111075234">
          <w:marLeft w:val="0"/>
          <w:marRight w:val="0"/>
          <w:marTop w:val="0"/>
          <w:marBottom w:val="0"/>
          <w:divBdr>
            <w:top w:val="none" w:sz="0" w:space="0" w:color="auto"/>
            <w:left w:val="none" w:sz="0" w:space="0" w:color="auto"/>
            <w:bottom w:val="none" w:sz="0" w:space="0" w:color="auto"/>
            <w:right w:val="none" w:sz="0" w:space="0" w:color="auto"/>
          </w:divBdr>
        </w:div>
        <w:div w:id="146939121">
          <w:marLeft w:val="0"/>
          <w:marRight w:val="0"/>
          <w:marTop w:val="0"/>
          <w:marBottom w:val="0"/>
          <w:divBdr>
            <w:top w:val="none" w:sz="0" w:space="0" w:color="auto"/>
            <w:left w:val="none" w:sz="0" w:space="0" w:color="auto"/>
            <w:bottom w:val="none" w:sz="0" w:space="0" w:color="auto"/>
            <w:right w:val="none" w:sz="0" w:space="0" w:color="auto"/>
          </w:divBdr>
          <w:divsChild>
            <w:div w:id="1075736067">
              <w:marLeft w:val="0"/>
              <w:marRight w:val="0"/>
              <w:marTop w:val="0"/>
              <w:marBottom w:val="0"/>
              <w:divBdr>
                <w:top w:val="none" w:sz="0" w:space="0" w:color="auto"/>
                <w:left w:val="none" w:sz="0" w:space="0" w:color="auto"/>
                <w:bottom w:val="none" w:sz="0" w:space="0" w:color="auto"/>
                <w:right w:val="none" w:sz="0" w:space="0" w:color="auto"/>
              </w:divBdr>
            </w:div>
          </w:divsChild>
        </w:div>
        <w:div w:id="1355154309">
          <w:marLeft w:val="0"/>
          <w:marRight w:val="0"/>
          <w:marTop w:val="0"/>
          <w:marBottom w:val="0"/>
          <w:divBdr>
            <w:top w:val="none" w:sz="0" w:space="0" w:color="auto"/>
            <w:left w:val="none" w:sz="0" w:space="0" w:color="auto"/>
            <w:bottom w:val="none" w:sz="0" w:space="0" w:color="auto"/>
            <w:right w:val="none" w:sz="0" w:space="0" w:color="auto"/>
          </w:divBdr>
          <w:divsChild>
            <w:div w:id="1223443466">
              <w:marLeft w:val="0"/>
              <w:marRight w:val="0"/>
              <w:marTop w:val="0"/>
              <w:marBottom w:val="0"/>
              <w:divBdr>
                <w:top w:val="none" w:sz="0" w:space="0" w:color="auto"/>
                <w:left w:val="none" w:sz="0" w:space="0" w:color="auto"/>
                <w:bottom w:val="none" w:sz="0" w:space="0" w:color="auto"/>
                <w:right w:val="none" w:sz="0" w:space="0" w:color="auto"/>
              </w:divBdr>
            </w:div>
          </w:divsChild>
        </w:div>
        <w:div w:id="1876384450">
          <w:marLeft w:val="0"/>
          <w:marRight w:val="0"/>
          <w:marTop w:val="0"/>
          <w:marBottom w:val="0"/>
          <w:divBdr>
            <w:top w:val="none" w:sz="0" w:space="0" w:color="auto"/>
            <w:left w:val="none" w:sz="0" w:space="0" w:color="auto"/>
            <w:bottom w:val="none" w:sz="0" w:space="0" w:color="auto"/>
            <w:right w:val="none" w:sz="0" w:space="0" w:color="auto"/>
          </w:divBdr>
          <w:divsChild>
            <w:div w:id="270481511">
              <w:marLeft w:val="0"/>
              <w:marRight w:val="0"/>
              <w:marTop w:val="0"/>
              <w:marBottom w:val="0"/>
              <w:divBdr>
                <w:top w:val="none" w:sz="0" w:space="0" w:color="auto"/>
                <w:left w:val="none" w:sz="0" w:space="0" w:color="auto"/>
                <w:bottom w:val="none" w:sz="0" w:space="0" w:color="auto"/>
                <w:right w:val="none" w:sz="0" w:space="0" w:color="auto"/>
              </w:divBdr>
            </w:div>
          </w:divsChild>
        </w:div>
        <w:div w:id="2099909329">
          <w:marLeft w:val="0"/>
          <w:marRight w:val="0"/>
          <w:marTop w:val="0"/>
          <w:marBottom w:val="0"/>
          <w:divBdr>
            <w:top w:val="none" w:sz="0" w:space="0" w:color="auto"/>
            <w:left w:val="none" w:sz="0" w:space="0" w:color="auto"/>
            <w:bottom w:val="none" w:sz="0" w:space="0" w:color="auto"/>
            <w:right w:val="none" w:sz="0" w:space="0" w:color="auto"/>
          </w:divBdr>
          <w:divsChild>
            <w:div w:id="1627929737">
              <w:marLeft w:val="0"/>
              <w:marRight w:val="0"/>
              <w:marTop w:val="0"/>
              <w:marBottom w:val="0"/>
              <w:divBdr>
                <w:top w:val="none" w:sz="0" w:space="0" w:color="auto"/>
                <w:left w:val="none" w:sz="0" w:space="0" w:color="auto"/>
                <w:bottom w:val="none" w:sz="0" w:space="0" w:color="auto"/>
                <w:right w:val="none" w:sz="0" w:space="0" w:color="auto"/>
              </w:divBdr>
            </w:div>
          </w:divsChild>
        </w:div>
        <w:div w:id="848906699">
          <w:marLeft w:val="0"/>
          <w:marRight w:val="0"/>
          <w:marTop w:val="0"/>
          <w:marBottom w:val="0"/>
          <w:divBdr>
            <w:top w:val="none" w:sz="0" w:space="0" w:color="auto"/>
            <w:left w:val="none" w:sz="0" w:space="0" w:color="auto"/>
            <w:bottom w:val="none" w:sz="0" w:space="0" w:color="auto"/>
            <w:right w:val="none" w:sz="0" w:space="0" w:color="auto"/>
          </w:divBdr>
          <w:divsChild>
            <w:div w:id="1977225125">
              <w:marLeft w:val="0"/>
              <w:marRight w:val="0"/>
              <w:marTop w:val="0"/>
              <w:marBottom w:val="0"/>
              <w:divBdr>
                <w:top w:val="none" w:sz="0" w:space="0" w:color="auto"/>
                <w:left w:val="none" w:sz="0" w:space="0" w:color="auto"/>
                <w:bottom w:val="none" w:sz="0" w:space="0" w:color="auto"/>
                <w:right w:val="none" w:sz="0" w:space="0" w:color="auto"/>
              </w:divBdr>
            </w:div>
          </w:divsChild>
        </w:div>
        <w:div w:id="2122215548">
          <w:marLeft w:val="0"/>
          <w:marRight w:val="0"/>
          <w:marTop w:val="0"/>
          <w:marBottom w:val="0"/>
          <w:divBdr>
            <w:top w:val="none" w:sz="0" w:space="0" w:color="auto"/>
            <w:left w:val="none" w:sz="0" w:space="0" w:color="auto"/>
            <w:bottom w:val="none" w:sz="0" w:space="0" w:color="auto"/>
            <w:right w:val="none" w:sz="0" w:space="0" w:color="auto"/>
          </w:divBdr>
          <w:divsChild>
            <w:div w:id="421340139">
              <w:marLeft w:val="0"/>
              <w:marRight w:val="0"/>
              <w:marTop w:val="0"/>
              <w:marBottom w:val="0"/>
              <w:divBdr>
                <w:top w:val="none" w:sz="0" w:space="0" w:color="auto"/>
                <w:left w:val="none" w:sz="0" w:space="0" w:color="auto"/>
                <w:bottom w:val="none" w:sz="0" w:space="0" w:color="auto"/>
                <w:right w:val="none" w:sz="0" w:space="0" w:color="auto"/>
              </w:divBdr>
            </w:div>
          </w:divsChild>
        </w:div>
        <w:div w:id="1751732302">
          <w:marLeft w:val="0"/>
          <w:marRight w:val="0"/>
          <w:marTop w:val="0"/>
          <w:marBottom w:val="0"/>
          <w:divBdr>
            <w:top w:val="none" w:sz="0" w:space="0" w:color="auto"/>
            <w:left w:val="none" w:sz="0" w:space="0" w:color="auto"/>
            <w:bottom w:val="none" w:sz="0" w:space="0" w:color="auto"/>
            <w:right w:val="none" w:sz="0" w:space="0" w:color="auto"/>
          </w:divBdr>
          <w:divsChild>
            <w:div w:id="15436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4174">
      <w:bodyDiv w:val="1"/>
      <w:marLeft w:val="0"/>
      <w:marRight w:val="0"/>
      <w:marTop w:val="0"/>
      <w:marBottom w:val="0"/>
      <w:divBdr>
        <w:top w:val="none" w:sz="0" w:space="0" w:color="auto"/>
        <w:left w:val="none" w:sz="0" w:space="0" w:color="auto"/>
        <w:bottom w:val="none" w:sz="0" w:space="0" w:color="auto"/>
        <w:right w:val="none" w:sz="0" w:space="0" w:color="auto"/>
      </w:divBdr>
      <w:divsChild>
        <w:div w:id="698899974">
          <w:marLeft w:val="0"/>
          <w:marRight w:val="0"/>
          <w:marTop w:val="0"/>
          <w:marBottom w:val="0"/>
          <w:divBdr>
            <w:top w:val="none" w:sz="0" w:space="0" w:color="auto"/>
            <w:left w:val="none" w:sz="0" w:space="0" w:color="auto"/>
            <w:bottom w:val="none" w:sz="0" w:space="0" w:color="auto"/>
            <w:right w:val="none" w:sz="0" w:space="0" w:color="auto"/>
          </w:divBdr>
        </w:div>
        <w:div w:id="1885435887">
          <w:marLeft w:val="0"/>
          <w:marRight w:val="0"/>
          <w:marTop w:val="0"/>
          <w:marBottom w:val="0"/>
          <w:divBdr>
            <w:top w:val="none" w:sz="0" w:space="0" w:color="auto"/>
            <w:left w:val="none" w:sz="0" w:space="0" w:color="auto"/>
            <w:bottom w:val="none" w:sz="0" w:space="0" w:color="auto"/>
            <w:right w:val="none" w:sz="0" w:space="0" w:color="auto"/>
          </w:divBdr>
          <w:divsChild>
            <w:div w:id="680163786">
              <w:marLeft w:val="0"/>
              <w:marRight w:val="0"/>
              <w:marTop w:val="0"/>
              <w:marBottom w:val="0"/>
              <w:divBdr>
                <w:top w:val="none" w:sz="0" w:space="0" w:color="auto"/>
                <w:left w:val="none" w:sz="0" w:space="0" w:color="auto"/>
                <w:bottom w:val="none" w:sz="0" w:space="0" w:color="auto"/>
                <w:right w:val="none" w:sz="0" w:space="0" w:color="auto"/>
              </w:divBdr>
            </w:div>
          </w:divsChild>
        </w:div>
        <w:div w:id="716778717">
          <w:marLeft w:val="0"/>
          <w:marRight w:val="0"/>
          <w:marTop w:val="0"/>
          <w:marBottom w:val="0"/>
          <w:divBdr>
            <w:top w:val="none" w:sz="0" w:space="0" w:color="auto"/>
            <w:left w:val="none" w:sz="0" w:space="0" w:color="auto"/>
            <w:bottom w:val="none" w:sz="0" w:space="0" w:color="auto"/>
            <w:right w:val="none" w:sz="0" w:space="0" w:color="auto"/>
          </w:divBdr>
          <w:divsChild>
            <w:div w:id="631909030">
              <w:marLeft w:val="0"/>
              <w:marRight w:val="0"/>
              <w:marTop w:val="0"/>
              <w:marBottom w:val="0"/>
              <w:divBdr>
                <w:top w:val="none" w:sz="0" w:space="0" w:color="auto"/>
                <w:left w:val="none" w:sz="0" w:space="0" w:color="auto"/>
                <w:bottom w:val="none" w:sz="0" w:space="0" w:color="auto"/>
                <w:right w:val="none" w:sz="0" w:space="0" w:color="auto"/>
              </w:divBdr>
            </w:div>
          </w:divsChild>
        </w:div>
        <w:div w:id="1706832430">
          <w:marLeft w:val="0"/>
          <w:marRight w:val="0"/>
          <w:marTop w:val="0"/>
          <w:marBottom w:val="0"/>
          <w:divBdr>
            <w:top w:val="none" w:sz="0" w:space="0" w:color="auto"/>
            <w:left w:val="none" w:sz="0" w:space="0" w:color="auto"/>
            <w:bottom w:val="none" w:sz="0" w:space="0" w:color="auto"/>
            <w:right w:val="none" w:sz="0" w:space="0" w:color="auto"/>
          </w:divBdr>
          <w:divsChild>
            <w:div w:id="1035422081">
              <w:marLeft w:val="0"/>
              <w:marRight w:val="0"/>
              <w:marTop w:val="0"/>
              <w:marBottom w:val="0"/>
              <w:divBdr>
                <w:top w:val="none" w:sz="0" w:space="0" w:color="auto"/>
                <w:left w:val="none" w:sz="0" w:space="0" w:color="auto"/>
                <w:bottom w:val="none" w:sz="0" w:space="0" w:color="auto"/>
                <w:right w:val="none" w:sz="0" w:space="0" w:color="auto"/>
              </w:divBdr>
            </w:div>
          </w:divsChild>
        </w:div>
        <w:div w:id="851145964">
          <w:marLeft w:val="0"/>
          <w:marRight w:val="0"/>
          <w:marTop w:val="0"/>
          <w:marBottom w:val="0"/>
          <w:divBdr>
            <w:top w:val="none" w:sz="0" w:space="0" w:color="auto"/>
            <w:left w:val="none" w:sz="0" w:space="0" w:color="auto"/>
            <w:bottom w:val="none" w:sz="0" w:space="0" w:color="auto"/>
            <w:right w:val="none" w:sz="0" w:space="0" w:color="auto"/>
          </w:divBdr>
          <w:divsChild>
            <w:div w:id="928272070">
              <w:marLeft w:val="0"/>
              <w:marRight w:val="0"/>
              <w:marTop w:val="0"/>
              <w:marBottom w:val="0"/>
              <w:divBdr>
                <w:top w:val="none" w:sz="0" w:space="0" w:color="auto"/>
                <w:left w:val="none" w:sz="0" w:space="0" w:color="auto"/>
                <w:bottom w:val="none" w:sz="0" w:space="0" w:color="auto"/>
                <w:right w:val="none" w:sz="0" w:space="0" w:color="auto"/>
              </w:divBdr>
            </w:div>
          </w:divsChild>
        </w:div>
        <w:div w:id="1606497643">
          <w:marLeft w:val="0"/>
          <w:marRight w:val="0"/>
          <w:marTop w:val="0"/>
          <w:marBottom w:val="0"/>
          <w:divBdr>
            <w:top w:val="none" w:sz="0" w:space="0" w:color="auto"/>
            <w:left w:val="none" w:sz="0" w:space="0" w:color="auto"/>
            <w:bottom w:val="none" w:sz="0" w:space="0" w:color="auto"/>
            <w:right w:val="none" w:sz="0" w:space="0" w:color="auto"/>
          </w:divBdr>
          <w:divsChild>
            <w:div w:id="488793374">
              <w:marLeft w:val="0"/>
              <w:marRight w:val="0"/>
              <w:marTop w:val="0"/>
              <w:marBottom w:val="0"/>
              <w:divBdr>
                <w:top w:val="none" w:sz="0" w:space="0" w:color="auto"/>
                <w:left w:val="none" w:sz="0" w:space="0" w:color="auto"/>
                <w:bottom w:val="none" w:sz="0" w:space="0" w:color="auto"/>
                <w:right w:val="none" w:sz="0" w:space="0" w:color="auto"/>
              </w:divBdr>
            </w:div>
          </w:divsChild>
        </w:div>
        <w:div w:id="2062945215">
          <w:marLeft w:val="0"/>
          <w:marRight w:val="0"/>
          <w:marTop w:val="0"/>
          <w:marBottom w:val="0"/>
          <w:divBdr>
            <w:top w:val="none" w:sz="0" w:space="0" w:color="auto"/>
            <w:left w:val="none" w:sz="0" w:space="0" w:color="auto"/>
            <w:bottom w:val="none" w:sz="0" w:space="0" w:color="auto"/>
            <w:right w:val="none" w:sz="0" w:space="0" w:color="auto"/>
          </w:divBdr>
          <w:divsChild>
            <w:div w:id="1783693488">
              <w:marLeft w:val="0"/>
              <w:marRight w:val="0"/>
              <w:marTop w:val="0"/>
              <w:marBottom w:val="0"/>
              <w:divBdr>
                <w:top w:val="none" w:sz="0" w:space="0" w:color="auto"/>
                <w:left w:val="none" w:sz="0" w:space="0" w:color="auto"/>
                <w:bottom w:val="none" w:sz="0" w:space="0" w:color="auto"/>
                <w:right w:val="none" w:sz="0" w:space="0" w:color="auto"/>
              </w:divBdr>
            </w:div>
          </w:divsChild>
        </w:div>
        <w:div w:id="1853568431">
          <w:marLeft w:val="0"/>
          <w:marRight w:val="0"/>
          <w:marTop w:val="0"/>
          <w:marBottom w:val="0"/>
          <w:divBdr>
            <w:top w:val="none" w:sz="0" w:space="0" w:color="auto"/>
            <w:left w:val="none" w:sz="0" w:space="0" w:color="auto"/>
            <w:bottom w:val="none" w:sz="0" w:space="0" w:color="auto"/>
            <w:right w:val="none" w:sz="0" w:space="0" w:color="auto"/>
          </w:divBdr>
          <w:divsChild>
            <w:div w:id="565071613">
              <w:marLeft w:val="0"/>
              <w:marRight w:val="0"/>
              <w:marTop w:val="0"/>
              <w:marBottom w:val="0"/>
              <w:divBdr>
                <w:top w:val="none" w:sz="0" w:space="0" w:color="auto"/>
                <w:left w:val="none" w:sz="0" w:space="0" w:color="auto"/>
                <w:bottom w:val="none" w:sz="0" w:space="0" w:color="auto"/>
                <w:right w:val="none" w:sz="0" w:space="0" w:color="auto"/>
              </w:divBdr>
            </w:div>
          </w:divsChild>
        </w:div>
        <w:div w:id="450980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30/2012/N%C4%90-CP&amp;area=2&amp;type=0&amp;match=False&amp;vc=True&amp;lan=1"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979039e02e0a233770b50cc223a090dd">
  <xsd:schema xmlns:xsd="http://www.w3.org/2001/XMLSchema" xmlns:xs="http://www.w3.org/2001/XMLSchema" xmlns:p="http://schemas.microsoft.com/office/2006/metadata/properties" xmlns:ns2="24e12227-0b0d-4b23-9586-977e009500b0" targetNamespace="http://schemas.microsoft.com/office/2006/metadata/properties" ma:root="true" ma:fieldsID="6cb686f7a10ecb58f5c5ec329a1c9a84"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1bf1ecc965e54a0e</MaTinBai>
  </documentManagement>
</p:properties>
</file>

<file path=customXml/itemProps1.xml><?xml version="1.0" encoding="utf-8"?>
<ds:datastoreItem xmlns:ds="http://schemas.openxmlformats.org/officeDocument/2006/customXml" ds:itemID="{24440112-2B2B-44C0-84B4-5202AF7B61F7}"/>
</file>

<file path=customXml/itemProps2.xml><?xml version="1.0" encoding="utf-8"?>
<ds:datastoreItem xmlns:ds="http://schemas.openxmlformats.org/officeDocument/2006/customXml" ds:itemID="{FE58F911-40A8-415B-AD63-99D09EC7D0DD}"/>
</file>

<file path=customXml/itemProps3.xml><?xml version="1.0" encoding="utf-8"?>
<ds:datastoreItem xmlns:ds="http://schemas.openxmlformats.org/officeDocument/2006/customXml" ds:itemID="{0BDCC342-948D-4638-A025-06C117D15428}"/>
</file>

<file path=docProps/app.xml><?xml version="1.0" encoding="utf-8"?>
<Properties xmlns="http://schemas.openxmlformats.org/officeDocument/2006/extended-properties" xmlns:vt="http://schemas.openxmlformats.org/officeDocument/2006/docPropsVTypes">
  <Template>Normal</Template>
  <TotalTime>428</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SN51/5TTCHO MOI-BAC KAN</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DTv4</dc:creator>
  <cp:keywords/>
  <dc:description/>
  <cp:lastModifiedBy>DTv4</cp:lastModifiedBy>
  <cp:revision>1349</cp:revision>
  <dcterms:created xsi:type="dcterms:W3CDTF">2017-05-09T04:25:00Z</dcterms:created>
  <dcterms:modified xsi:type="dcterms:W3CDTF">2017-05-22T03:39:00Z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