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29" w:rsidRPr="00754705" w:rsidRDefault="003D6A29" w:rsidP="003D6A29">
      <w:pPr>
        <w:jc w:val="both"/>
        <w:rPr>
          <w:b/>
        </w:rPr>
      </w:pPr>
      <w:r w:rsidRPr="00FD3425">
        <w:rPr>
          <w:b/>
        </w:rPr>
        <w:t>2</w:t>
      </w:r>
      <w:bookmarkStart w:id="0" w:name="_GoBack"/>
      <w:r w:rsidRPr="00FD3425">
        <w:rPr>
          <w:b/>
        </w:rPr>
        <w:t>2</w:t>
      </w:r>
      <w:bookmarkEnd w:id="0"/>
      <w:r w:rsidRPr="00754705">
        <w:rPr>
          <w:b/>
        </w:rPr>
        <w:t xml:space="preserve">. </w:t>
      </w:r>
      <w:r w:rsidRPr="00754705">
        <w:rPr>
          <w:b/>
          <w:lang w:val="pt-BR"/>
        </w:rPr>
        <w:t xml:space="preserve">Thủ tục </w:t>
      </w:r>
      <w:r w:rsidRPr="00754705">
        <w:rPr>
          <w:b/>
        </w:rPr>
        <w:t>Hỗ trợ kinh phí nhận nuôi dưỡng, chăm sóc đối tượng cần bảo vệ khẩn cấp.</w:t>
      </w:r>
    </w:p>
    <w:p w:rsidR="003D6A29" w:rsidRPr="00754705" w:rsidRDefault="003D6A29" w:rsidP="003D6A29">
      <w:pPr>
        <w:jc w:val="both"/>
        <w:rPr>
          <w:b/>
        </w:rPr>
      </w:pPr>
      <w:r w:rsidRPr="00754705">
        <w:rPr>
          <w:b/>
        </w:rPr>
        <w:t xml:space="preserve">- Trình tự thực hiện: </w:t>
      </w:r>
    </w:p>
    <w:p w:rsidR="003D6A29" w:rsidRPr="00754705" w:rsidRDefault="003D6A29" w:rsidP="003D6A29">
      <w:pPr>
        <w:pStyle w:val="NormalWeb"/>
        <w:spacing w:before="0" w:beforeAutospacing="0" w:after="0" w:afterAutospacing="0" w:line="276" w:lineRule="auto"/>
        <w:jc w:val="both"/>
        <w:rPr>
          <w:sz w:val="28"/>
          <w:szCs w:val="28"/>
          <w:lang w:val="vi-VN"/>
        </w:rPr>
      </w:pPr>
      <w:r w:rsidRPr="00754705">
        <w:rPr>
          <w:sz w:val="28"/>
          <w:szCs w:val="28"/>
          <w:lang w:val="vi-VN"/>
        </w:rPr>
        <w:t>+ Bước 1: Trưởng thôn lập danh sách đối tượng (trẻ em cần hỗ trợ khẩn cấp) và tổ chức, cá nhân hoặc hộ gia đình có điều kiện nhận chăm sóc, nuôi dưỡng thuộc địa bàn thôn gửi Hội đồng xét duyệt.</w:t>
      </w:r>
    </w:p>
    <w:p w:rsidR="003D6A29" w:rsidRPr="00754705" w:rsidRDefault="003D6A29" w:rsidP="003D6A29">
      <w:pPr>
        <w:pStyle w:val="NormalWeb"/>
        <w:spacing w:before="0" w:beforeAutospacing="0" w:after="0" w:afterAutospacing="0" w:line="276" w:lineRule="auto"/>
        <w:jc w:val="both"/>
        <w:rPr>
          <w:sz w:val="28"/>
          <w:szCs w:val="28"/>
          <w:lang w:val="vi-VN"/>
        </w:rPr>
      </w:pPr>
      <w:r w:rsidRPr="00754705">
        <w:rPr>
          <w:sz w:val="28"/>
          <w:szCs w:val="28"/>
          <w:lang w:val="vi-VN"/>
        </w:rPr>
        <w:t>+ Bước 2: Hội đồng xét duyệt xem xét, trình Chủ tịch Ủy ban nhân dân cấp xã để có văn bản gửi Phòng Lao động - Thương binh và Xã hội.</w:t>
      </w:r>
    </w:p>
    <w:p w:rsidR="003D6A29" w:rsidRPr="00754705" w:rsidRDefault="003D6A29" w:rsidP="003D6A29">
      <w:pPr>
        <w:pStyle w:val="NormalWeb"/>
        <w:spacing w:before="0" w:beforeAutospacing="0" w:after="0" w:afterAutospacing="0" w:line="276" w:lineRule="auto"/>
        <w:jc w:val="both"/>
        <w:rPr>
          <w:sz w:val="28"/>
          <w:szCs w:val="28"/>
          <w:lang w:val="vi-VN"/>
        </w:rPr>
      </w:pPr>
      <w:r w:rsidRPr="00754705">
        <w:rPr>
          <w:sz w:val="28"/>
          <w:szCs w:val="28"/>
          <w:lang w:val="vi-VN"/>
        </w:rPr>
        <w:t>+ Bước 3: Phòng Lao động - Thương binh và Xã hội thẩm định, trình Chủ tịch Ủy ban nhân dân cấp huyện quyết định hỗ trợ. Trường hợp không hỗ trợ phải trả lời bằng văn bản và nêu rõ lý do.</w:t>
      </w:r>
    </w:p>
    <w:p w:rsidR="003D6A29" w:rsidRPr="00754705" w:rsidRDefault="003D6A29" w:rsidP="003D6A29">
      <w:pPr>
        <w:pStyle w:val="NormalWeb"/>
        <w:spacing w:before="0" w:beforeAutospacing="0" w:after="0" w:afterAutospacing="0" w:line="276" w:lineRule="auto"/>
        <w:jc w:val="both"/>
        <w:rPr>
          <w:sz w:val="28"/>
          <w:szCs w:val="28"/>
          <w:lang w:val="vi-VN"/>
        </w:rPr>
      </w:pPr>
      <w:r w:rsidRPr="00754705">
        <w:rPr>
          <w:sz w:val="28"/>
          <w:szCs w:val="28"/>
          <w:lang w:val="vi-VN"/>
        </w:rPr>
        <w:t>+ Bước 4: Chủ tịch Ủy ban nhân dân cấp xã tổ chức đưa đối tượng và bàn giao cho tổ chức, cá nhân hoặc hộ gia đình nhận chăm sóc, nuôi dưỡng ngay sau khi có quyết định hỗ trợ của Chủ tịch Ủy ban nhân dân cấp huyện.</w:t>
      </w:r>
    </w:p>
    <w:p w:rsidR="003D6A29" w:rsidRPr="00754705" w:rsidRDefault="003D6A29" w:rsidP="003D6A29">
      <w:pPr>
        <w:jc w:val="both"/>
        <w:rPr>
          <w:lang w:val="it-IT"/>
        </w:rPr>
      </w:pPr>
      <w:r w:rsidRPr="00754705">
        <w:rPr>
          <w:lang w:val="it-IT"/>
        </w:rPr>
        <w:t xml:space="preserve">Thời gian nhận hồ sơ và trả kết quả vào các ngày làm việc trong tuần từ thứ 2 đến thứ 6 (trừ ngày nghỉ, lễ, tết). </w:t>
      </w:r>
    </w:p>
    <w:p w:rsidR="003D6A29" w:rsidRPr="00754705" w:rsidRDefault="003D6A29" w:rsidP="003D6A29">
      <w:pPr>
        <w:jc w:val="both"/>
        <w:rPr>
          <w:b/>
          <w:i/>
          <w:lang w:val="it-IT"/>
        </w:rPr>
      </w:pPr>
      <w:r w:rsidRPr="00754705">
        <w:rPr>
          <w:b/>
          <w:lang w:val="it-IT"/>
        </w:rPr>
        <w:t>-</w:t>
      </w:r>
      <w:r w:rsidRPr="00754705">
        <w:rPr>
          <w:b/>
        </w:rPr>
        <w:t xml:space="preserve"> Cách thức thực hiện: </w:t>
      </w:r>
      <w:r w:rsidRPr="00754705">
        <w:t xml:space="preserve">Nộp hồ sơ trực tiếp. </w:t>
      </w:r>
    </w:p>
    <w:p w:rsidR="003D6A29" w:rsidRPr="00754705" w:rsidRDefault="003D6A29" w:rsidP="003D6A29">
      <w:pPr>
        <w:jc w:val="both"/>
        <w:rPr>
          <w:b/>
        </w:rPr>
      </w:pPr>
      <w:r w:rsidRPr="00754705">
        <w:rPr>
          <w:b/>
        </w:rPr>
        <w:t xml:space="preserve">- Thành phần hồ sơ: </w:t>
      </w:r>
      <w:r w:rsidRPr="00754705">
        <w:t>Gồm danh sách trẻ em cần hỗ trợ khẩn cấp.</w:t>
      </w:r>
    </w:p>
    <w:p w:rsidR="003D6A29" w:rsidRPr="00754705" w:rsidRDefault="003D6A29" w:rsidP="003D6A29">
      <w:pPr>
        <w:pStyle w:val="NormalWeb"/>
        <w:spacing w:before="0" w:beforeAutospacing="0" w:after="0" w:afterAutospacing="0" w:line="276" w:lineRule="auto"/>
        <w:jc w:val="both"/>
        <w:rPr>
          <w:sz w:val="28"/>
          <w:szCs w:val="28"/>
          <w:lang w:val="vi-VN"/>
        </w:rPr>
      </w:pPr>
      <w:r w:rsidRPr="00754705">
        <w:rPr>
          <w:b/>
          <w:sz w:val="28"/>
          <w:szCs w:val="28"/>
          <w:lang w:val="vi-VN"/>
        </w:rPr>
        <w:t>- Số lượng hồ sơ:</w:t>
      </w:r>
      <w:r w:rsidRPr="00754705">
        <w:rPr>
          <w:sz w:val="28"/>
          <w:szCs w:val="28"/>
          <w:lang w:val="vi-VN"/>
        </w:rPr>
        <w:t xml:space="preserve"> 01 bộ hồ sơ</w:t>
      </w:r>
    </w:p>
    <w:p w:rsidR="003D6A29" w:rsidRPr="00754705" w:rsidRDefault="003D6A29" w:rsidP="003D6A29">
      <w:pPr>
        <w:jc w:val="both"/>
      </w:pPr>
      <w:r w:rsidRPr="00754705">
        <w:rPr>
          <w:b/>
        </w:rPr>
        <w:t>- Thời hạn giải quyết:</w:t>
      </w:r>
    </w:p>
    <w:p w:rsidR="003D6A29" w:rsidRPr="00754705" w:rsidRDefault="003D6A29" w:rsidP="003D6A29">
      <w:pPr>
        <w:jc w:val="both"/>
        <w:rPr>
          <w:b/>
        </w:rPr>
      </w:pPr>
      <w:r w:rsidRPr="00754705">
        <w:rPr>
          <w:b/>
        </w:rPr>
        <w:t xml:space="preserve">- Đối tượng thực hiện thủ tục hành chính: </w:t>
      </w:r>
      <w:r w:rsidRPr="00754705">
        <w:t xml:space="preserve">Trưởng thôn nơi có trẻ em cần hỗ trợ khẩn cấp; tổ chức, cá nhân, hộ gia đình nhận chăm sóc, nuôi dưỡng trẻ em. </w:t>
      </w:r>
    </w:p>
    <w:p w:rsidR="003D6A29" w:rsidRPr="00754705" w:rsidRDefault="003D6A29" w:rsidP="003D6A29">
      <w:pPr>
        <w:jc w:val="both"/>
        <w:rPr>
          <w:spacing w:val="-4"/>
        </w:rPr>
      </w:pPr>
      <w:r w:rsidRPr="00754705">
        <w:rPr>
          <w:b/>
          <w:spacing w:val="-4"/>
        </w:rPr>
        <w:t>- Cơ quan thực hiện thủ tục hành chính:</w:t>
      </w:r>
    </w:p>
    <w:p w:rsidR="003D6A29" w:rsidRPr="00754705" w:rsidRDefault="003D6A29" w:rsidP="003D6A29">
      <w:pPr>
        <w:jc w:val="both"/>
      </w:pPr>
      <w:r w:rsidRPr="00754705">
        <w:rPr>
          <w:spacing w:val="-4"/>
        </w:rPr>
        <w:t xml:space="preserve">+ Cơ quan có thẩm quyền quyết định: Chủ tịch </w:t>
      </w:r>
      <w:r w:rsidRPr="00754705">
        <w:t xml:space="preserve">Ủy ban nhân dân cấp huyện.   </w:t>
      </w:r>
    </w:p>
    <w:p w:rsidR="003D6A29" w:rsidRPr="00754705" w:rsidRDefault="003D6A29" w:rsidP="003D6A29">
      <w:pPr>
        <w:jc w:val="both"/>
      </w:pPr>
      <w:r w:rsidRPr="00754705">
        <w:rPr>
          <w:spacing w:val="-4"/>
        </w:rPr>
        <w:t xml:space="preserve">+ Cơ quan trực tiếp thực hiện TTHC: </w:t>
      </w:r>
      <w:r w:rsidRPr="00754705">
        <w:t xml:space="preserve">Ủy ban nhân dân cấp xã; Ủy ban nhân dân cấp huyện.   </w:t>
      </w:r>
    </w:p>
    <w:p w:rsidR="003D6A29" w:rsidRPr="00754705" w:rsidRDefault="003D6A29" w:rsidP="003D6A29">
      <w:pPr>
        <w:jc w:val="both"/>
      </w:pPr>
      <w:r w:rsidRPr="00754705">
        <w:rPr>
          <w:b/>
        </w:rPr>
        <w:t xml:space="preserve">- Kết quả thực hiện thủ tục hành chính: </w:t>
      </w:r>
      <w:r w:rsidRPr="00754705">
        <w:t xml:space="preserve">Quyết định hỗ trợ của Chủ tịch Ủy ban nhân dân cấp huyện. </w:t>
      </w:r>
    </w:p>
    <w:p w:rsidR="003D6A29" w:rsidRPr="00754705" w:rsidRDefault="003D6A29" w:rsidP="003D6A29">
      <w:pPr>
        <w:jc w:val="both"/>
      </w:pPr>
      <w:r w:rsidRPr="00754705">
        <w:rPr>
          <w:b/>
        </w:rPr>
        <w:t>- Lệ phí:</w:t>
      </w:r>
      <w:r w:rsidRPr="00754705">
        <w:t xml:space="preserve"> Không.</w:t>
      </w:r>
    </w:p>
    <w:p w:rsidR="003D6A29" w:rsidRPr="00754705" w:rsidRDefault="003D6A29" w:rsidP="003D6A29">
      <w:pPr>
        <w:jc w:val="both"/>
        <w:rPr>
          <w:bCs/>
        </w:rPr>
      </w:pPr>
      <w:r w:rsidRPr="00754705">
        <w:rPr>
          <w:b/>
        </w:rPr>
        <w:t>- Tên mẫu đơn, mẫu tờ khai:</w:t>
      </w:r>
      <w:r w:rsidRPr="00754705">
        <w:t xml:space="preserve"> Không.</w:t>
      </w:r>
    </w:p>
    <w:p w:rsidR="003D6A29" w:rsidRPr="00754705" w:rsidRDefault="003D6A29" w:rsidP="003D6A29">
      <w:pPr>
        <w:jc w:val="both"/>
      </w:pPr>
      <w:r w:rsidRPr="00754705">
        <w:rPr>
          <w:b/>
        </w:rPr>
        <w:t>- Yêu cầu, điều kiện thực hiện thủ tục hành chính:</w:t>
      </w:r>
      <w:r w:rsidRPr="00754705">
        <w:t xml:space="preserve"> Không</w:t>
      </w:r>
    </w:p>
    <w:p w:rsidR="003D6A29" w:rsidRPr="00754705" w:rsidRDefault="003D6A29" w:rsidP="003D6A29">
      <w:pPr>
        <w:jc w:val="both"/>
        <w:rPr>
          <w:b/>
        </w:rPr>
      </w:pPr>
      <w:r w:rsidRPr="00754705">
        <w:rPr>
          <w:b/>
        </w:rPr>
        <w:lastRenderedPageBreak/>
        <w:t>- Căn cứ pháp lý của thủ tục hành chính:</w:t>
      </w:r>
    </w:p>
    <w:p w:rsidR="003D6A29" w:rsidRPr="00754705" w:rsidRDefault="003D6A29" w:rsidP="003D6A29">
      <w:pPr>
        <w:pStyle w:val="NormalWeb"/>
        <w:spacing w:before="0" w:beforeAutospacing="0" w:after="0" w:afterAutospacing="0" w:line="276" w:lineRule="auto"/>
        <w:jc w:val="both"/>
        <w:rPr>
          <w:sz w:val="28"/>
          <w:szCs w:val="28"/>
          <w:lang w:val="vi-VN"/>
        </w:rPr>
      </w:pPr>
      <w:r w:rsidRPr="00754705">
        <w:rPr>
          <w:sz w:val="28"/>
          <w:szCs w:val="28"/>
          <w:lang w:val="vi-VN"/>
        </w:rPr>
        <w:t>+ Nghị định số 136/2013/NĐ-CP ngày 21 tháng 10 năm 2013 của Chính phủ quy định chính sách trợ giúp xã hội đối với đối tượng bảo trợ xã hội.</w:t>
      </w:r>
    </w:p>
    <w:p w:rsidR="003D6A29" w:rsidRPr="00754705" w:rsidRDefault="003D6A29" w:rsidP="003D6A29">
      <w:pPr>
        <w:pStyle w:val="NormalWeb"/>
        <w:spacing w:before="0" w:beforeAutospacing="0" w:after="0" w:afterAutospacing="0" w:line="276" w:lineRule="auto"/>
        <w:jc w:val="both"/>
        <w:rPr>
          <w:sz w:val="28"/>
          <w:szCs w:val="28"/>
          <w:lang w:val="vi-VN"/>
        </w:rPr>
      </w:pPr>
      <w:r w:rsidRPr="0075470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BB6D00" w:rsidRPr="003D6A29" w:rsidRDefault="00BB6D00" w:rsidP="003D6A29"/>
    <w:sectPr w:rsidR="00BB6D00" w:rsidRPr="003D6A29" w:rsidSect="00946409">
      <w:footerReference w:type="even" r:id="rI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FE" w:rsidRDefault="008A11FE">
      <w:pPr>
        <w:spacing w:after="0" w:line="240" w:lineRule="auto"/>
      </w:pPr>
      <w:r>
        <w:separator/>
      </w:r>
    </w:p>
  </w:endnote>
  <w:endnote w:type="continuationSeparator" w:id="0">
    <w:p w:rsidR="008A11FE" w:rsidRDefault="008A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8A1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3D6A29">
      <w:rPr>
        <w:noProof/>
      </w:rPr>
      <w:t>1</w:t>
    </w:r>
    <w:r>
      <w:rPr>
        <w:noProof/>
      </w:rPr>
      <w:fldChar w:fldCharType="end"/>
    </w:r>
  </w:p>
  <w:p w:rsidR="004D3FE1" w:rsidRDefault="008A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FE" w:rsidRDefault="008A11FE">
      <w:pPr>
        <w:spacing w:after="0" w:line="240" w:lineRule="auto"/>
      </w:pPr>
      <w:r>
        <w:separator/>
      </w:r>
    </w:p>
  </w:footnote>
  <w:footnote w:type="continuationSeparator" w:id="0">
    <w:p w:rsidR="008A11FE" w:rsidRDefault="008A1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27574D"/>
    <w:rsid w:val="002B6F60"/>
    <w:rsid w:val="00301718"/>
    <w:rsid w:val="00323A53"/>
    <w:rsid w:val="00326E0D"/>
    <w:rsid w:val="003319D9"/>
    <w:rsid w:val="003B3B83"/>
    <w:rsid w:val="003D10A0"/>
    <w:rsid w:val="003D6A29"/>
    <w:rsid w:val="004B5F76"/>
    <w:rsid w:val="0054403A"/>
    <w:rsid w:val="0056690B"/>
    <w:rsid w:val="00567D1D"/>
    <w:rsid w:val="005B0F88"/>
    <w:rsid w:val="006618A1"/>
    <w:rsid w:val="00677EA0"/>
    <w:rsid w:val="006F22A3"/>
    <w:rsid w:val="00723991"/>
    <w:rsid w:val="00752F56"/>
    <w:rsid w:val="00762114"/>
    <w:rsid w:val="007700E9"/>
    <w:rsid w:val="00825720"/>
    <w:rsid w:val="008A11FE"/>
    <w:rsid w:val="00925697"/>
    <w:rsid w:val="00946409"/>
    <w:rsid w:val="00970BC4"/>
    <w:rsid w:val="00982FFC"/>
    <w:rsid w:val="00985987"/>
    <w:rsid w:val="009D78BD"/>
    <w:rsid w:val="009F5028"/>
    <w:rsid w:val="00A32887"/>
    <w:rsid w:val="00A3332A"/>
    <w:rsid w:val="00A60E72"/>
    <w:rsid w:val="00A91B00"/>
    <w:rsid w:val="00AC6800"/>
    <w:rsid w:val="00B77809"/>
    <w:rsid w:val="00BB6D00"/>
    <w:rsid w:val="00BC7EBF"/>
    <w:rsid w:val="00BD0297"/>
    <w:rsid w:val="00C438F9"/>
    <w:rsid w:val="00C47994"/>
    <w:rsid w:val="00C970E2"/>
    <w:rsid w:val="00CB40D2"/>
    <w:rsid w:val="00D8291C"/>
    <w:rsid w:val="00DB1B16"/>
    <w:rsid w:val="00DC4B8C"/>
    <w:rsid w:val="00E525F3"/>
    <w:rsid w:val="00E9769A"/>
    <w:rsid w:val="00ED51E3"/>
    <w:rsid w:val="00EF2FAC"/>
    <w:rsid w:val="00F315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4F67FDEC-B93A-488E-9EB0-479E924C366E}"/>
</file>

<file path=customXml/itemProps2.xml><?xml version="1.0" encoding="utf-8"?>
<ds:datastoreItem xmlns:ds="http://schemas.openxmlformats.org/officeDocument/2006/customXml" ds:itemID="{BDB1803D-ED54-46EA-BD72-77F85B4A6EF3}"/>
</file>

<file path=customXml/itemProps3.xml><?xml version="1.0" encoding="utf-8"?>
<ds:datastoreItem xmlns:ds="http://schemas.openxmlformats.org/officeDocument/2006/customXml" ds:itemID="{A8D1C879-BA32-452B-AD02-A6896D56C9CD}"/>
</file>

<file path=docProps/app.xml><?xml version="1.0" encoding="utf-8"?>
<Properties xmlns="http://schemas.openxmlformats.org/officeDocument/2006/extended-properties" xmlns:vt="http://schemas.openxmlformats.org/officeDocument/2006/docPropsVTypes">
  <Template>Normal</Template>
  <TotalTime>38</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27</cp:revision>
  <dcterms:created xsi:type="dcterms:W3CDTF">2018-04-10T02:28:00Z</dcterms:created>
  <dcterms:modified xsi:type="dcterms:W3CDTF">2018-04-11T02:29:00Z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